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0C" w:rsidRDefault="00C5220C" w:rsidP="00C5220C">
      <w:pPr>
        <w:pStyle w:val="Standard"/>
        <w:tabs>
          <w:tab w:val="left" w:pos="720"/>
        </w:tabs>
        <w:spacing w:line="200" w:lineRule="atLeast"/>
        <w:jc w:val="right"/>
        <w:rPr>
          <w:rFonts w:eastAsia="Times New Roman" w:cs="Times-Roman"/>
          <w:sz w:val="20"/>
        </w:rPr>
      </w:pPr>
      <w:bookmarkStart w:id="0" w:name="_GoBack"/>
      <w:bookmarkEnd w:id="0"/>
      <w:r w:rsidRPr="00813E24">
        <w:rPr>
          <w:rFonts w:eastAsia="Times New Roman" w:cs="Times-Roman"/>
          <w:b/>
          <w:sz w:val="20"/>
        </w:rPr>
        <w:t>Załącznik nr 6</w:t>
      </w:r>
      <w:r w:rsidRPr="00AA3704">
        <w:rPr>
          <w:rFonts w:eastAsia="Times New Roman" w:cs="Times-Roman"/>
          <w:sz w:val="20"/>
        </w:rPr>
        <w:t xml:space="preserve"> do </w:t>
      </w:r>
      <w:r>
        <w:rPr>
          <w:rFonts w:eastAsia="Times New Roman" w:cs="Times-Roman"/>
          <w:sz w:val="20"/>
        </w:rPr>
        <w:t>Ogłoszenia</w:t>
      </w:r>
      <w:r w:rsidRPr="00AA3704">
        <w:rPr>
          <w:rFonts w:eastAsia="Times New Roman" w:cs="Times-Roman"/>
          <w:sz w:val="20"/>
        </w:rPr>
        <w:t xml:space="preserve"> nr 1201-ILL-5.260.</w:t>
      </w:r>
      <w:r>
        <w:rPr>
          <w:rFonts w:eastAsia="Times New Roman" w:cs="Times-Roman"/>
          <w:sz w:val="20"/>
        </w:rPr>
        <w:t>25</w:t>
      </w:r>
      <w:r w:rsidRPr="00AA3704">
        <w:rPr>
          <w:rFonts w:eastAsia="Times New Roman" w:cs="Times-Roman"/>
          <w:sz w:val="20"/>
        </w:rPr>
        <w:t>.201</w:t>
      </w:r>
      <w:r>
        <w:rPr>
          <w:rFonts w:eastAsia="Times New Roman" w:cs="Times-Roman"/>
          <w:sz w:val="20"/>
        </w:rPr>
        <w:t>8</w:t>
      </w:r>
    </w:p>
    <w:p w:rsidR="00066FC2" w:rsidRDefault="00066FC2" w:rsidP="00066FC2">
      <w:pPr>
        <w:jc w:val="center"/>
        <w:rPr>
          <w:i/>
          <w:iCs/>
          <w:sz w:val="20"/>
          <w:szCs w:val="20"/>
        </w:rPr>
      </w:pPr>
    </w:p>
    <w:p w:rsidR="00066FC2" w:rsidRDefault="00066FC2" w:rsidP="00066FC2">
      <w:pPr>
        <w:jc w:val="right"/>
        <w:rPr>
          <w:i/>
          <w:iCs/>
          <w:sz w:val="20"/>
          <w:szCs w:val="20"/>
        </w:rPr>
      </w:pPr>
    </w:p>
    <w:p w:rsidR="00066FC2" w:rsidRDefault="00066FC2" w:rsidP="00066FC2">
      <w:pPr>
        <w:jc w:val="right"/>
        <w:rPr>
          <w:i/>
          <w:iCs/>
          <w:sz w:val="20"/>
          <w:szCs w:val="20"/>
        </w:rPr>
      </w:pPr>
    </w:p>
    <w:p w:rsidR="00066FC2" w:rsidRDefault="00066FC2" w:rsidP="00066FC2">
      <w:pPr>
        <w:tabs>
          <w:tab w:val="left" w:pos="5692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066FC2" w:rsidRDefault="00066FC2" w:rsidP="00066FC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................................……..</w:t>
      </w:r>
    </w:p>
    <w:p w:rsidR="00066FC2" w:rsidRDefault="00066FC2" w:rsidP="00066FC2">
      <w:pPr>
        <w:spacing w:line="48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oznaczenie Wykonawcy</w:t>
      </w:r>
    </w:p>
    <w:p w:rsidR="00066FC2" w:rsidRDefault="00066FC2" w:rsidP="00066FC2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:rsidR="00066FC2" w:rsidRDefault="00066FC2" w:rsidP="00066FC2">
      <w:pPr>
        <w:jc w:val="center"/>
        <w:rPr>
          <w:b/>
          <w:bCs/>
          <w:sz w:val="22"/>
          <w:szCs w:val="22"/>
        </w:rPr>
      </w:pPr>
    </w:p>
    <w:p w:rsidR="00066FC2" w:rsidRDefault="00066FC2" w:rsidP="00066FC2">
      <w:pPr>
        <w:jc w:val="center"/>
        <w:rPr>
          <w:sz w:val="22"/>
          <w:szCs w:val="22"/>
        </w:rPr>
      </w:pPr>
      <w:r>
        <w:rPr>
          <w:sz w:val="22"/>
          <w:szCs w:val="22"/>
        </w:rPr>
        <w:t>składana na podstawie art. 24 ust. 11</w:t>
      </w:r>
    </w:p>
    <w:p w:rsidR="00066FC2" w:rsidRDefault="00066FC2" w:rsidP="00066FC2">
      <w:pPr>
        <w:jc w:val="center"/>
        <w:rPr>
          <w:sz w:val="22"/>
          <w:szCs w:val="22"/>
        </w:rPr>
      </w:pPr>
      <w:r>
        <w:rPr>
          <w:sz w:val="22"/>
          <w:szCs w:val="22"/>
        </w:rPr>
        <w:t>ustawy z dnia 29 stycznia 2004 r. Prawo Zamówień Publicznych</w:t>
      </w:r>
    </w:p>
    <w:p w:rsidR="00066FC2" w:rsidRDefault="00066FC2" w:rsidP="00066FC2">
      <w:pPr>
        <w:jc w:val="center"/>
        <w:rPr>
          <w:sz w:val="22"/>
          <w:szCs w:val="22"/>
        </w:rPr>
      </w:pPr>
      <w:r>
        <w:rPr>
          <w:sz w:val="22"/>
          <w:szCs w:val="22"/>
        </w:rPr>
        <w:t>(t.j. Dz. U. z 2017 r. poz. 1579 ze zm.)</w:t>
      </w:r>
    </w:p>
    <w:p w:rsidR="00066FC2" w:rsidRDefault="00066FC2" w:rsidP="00066FC2">
      <w:pPr>
        <w:jc w:val="center"/>
        <w:rPr>
          <w:sz w:val="22"/>
          <w:szCs w:val="22"/>
        </w:rPr>
      </w:pPr>
    </w:p>
    <w:p w:rsidR="00066FC2" w:rsidRDefault="00066FC2" w:rsidP="00066FC2">
      <w:pPr>
        <w:spacing w:line="360" w:lineRule="auto"/>
        <w:ind w:firstLine="709"/>
        <w:jc w:val="both"/>
      </w:pPr>
      <w:r>
        <w:rPr>
          <w:sz w:val="22"/>
          <w:szCs w:val="22"/>
        </w:rPr>
        <w:t xml:space="preserve">W związku z ofertą złożoną w postępowaniu o udzielenie zamówienia publicznego prowadzonego w trybie </w:t>
      </w:r>
      <w:r w:rsidR="00C5220C">
        <w:rPr>
          <w:sz w:val="22"/>
          <w:szCs w:val="22"/>
        </w:rPr>
        <w:t xml:space="preserve">zamówienia na usługi społeczne zgodnie z art. 138o ustawy </w:t>
      </w:r>
      <w:proofErr w:type="spellStart"/>
      <w:r w:rsidR="00C5220C"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,</w:t>
      </w:r>
      <w:r w:rsidR="00C5220C">
        <w:rPr>
          <w:sz w:val="22"/>
          <w:szCs w:val="22"/>
        </w:rPr>
        <w:br/>
      </w:r>
      <w:r>
        <w:rPr>
          <w:sz w:val="22"/>
          <w:szCs w:val="22"/>
        </w:rPr>
        <w:t xml:space="preserve">pn.: </w:t>
      </w:r>
      <w:r w:rsidRPr="00C5220C">
        <w:rPr>
          <w:rFonts w:cs="Times New Roman"/>
          <w:sz w:val="22"/>
          <w:szCs w:val="22"/>
        </w:rPr>
        <w:t xml:space="preserve">„Świadczenie </w:t>
      </w:r>
      <w:r w:rsidR="00C5220C" w:rsidRPr="00C5220C">
        <w:rPr>
          <w:rFonts w:cs="Times New Roman"/>
          <w:bCs/>
          <w:sz w:val="22"/>
          <w:szCs w:val="22"/>
        </w:rPr>
        <w:t>usług polegających na</w:t>
      </w:r>
      <w:r w:rsidR="00C5220C">
        <w:rPr>
          <w:rFonts w:cs="Times New Roman"/>
          <w:bCs/>
          <w:sz w:val="22"/>
          <w:szCs w:val="22"/>
        </w:rPr>
        <w:t xml:space="preserve"> </w:t>
      </w:r>
      <w:r w:rsidR="00C5220C" w:rsidRPr="00C5220C">
        <w:rPr>
          <w:rFonts w:cs="Times New Roman"/>
          <w:bCs/>
          <w:sz w:val="22"/>
          <w:szCs w:val="22"/>
        </w:rPr>
        <w:t>zapewnieniu dostępu do obiektów umożliwiających udział</w:t>
      </w:r>
      <w:r w:rsidR="00C5220C">
        <w:rPr>
          <w:rFonts w:cs="Times New Roman"/>
          <w:bCs/>
          <w:sz w:val="22"/>
          <w:szCs w:val="22"/>
        </w:rPr>
        <w:br/>
      </w:r>
      <w:r w:rsidR="00C5220C" w:rsidRPr="00C5220C">
        <w:rPr>
          <w:rFonts w:cs="Times New Roman"/>
          <w:bCs/>
          <w:sz w:val="22"/>
          <w:szCs w:val="22"/>
        </w:rPr>
        <w:t>w zajęciach</w:t>
      </w:r>
      <w:r w:rsidR="00C5220C">
        <w:rPr>
          <w:rFonts w:cs="Times New Roman"/>
          <w:bCs/>
          <w:sz w:val="22"/>
          <w:szCs w:val="22"/>
        </w:rPr>
        <w:t xml:space="preserve"> </w:t>
      </w:r>
      <w:r w:rsidR="00C5220C" w:rsidRPr="00C5220C">
        <w:rPr>
          <w:rFonts w:cs="Times New Roman"/>
          <w:bCs/>
          <w:sz w:val="22"/>
          <w:szCs w:val="22"/>
        </w:rPr>
        <w:t>sportowo-rekreacyjnych dla</w:t>
      </w:r>
      <w:r w:rsidR="00C5220C">
        <w:rPr>
          <w:rFonts w:cs="Times New Roman"/>
          <w:bCs/>
          <w:sz w:val="22"/>
          <w:szCs w:val="22"/>
        </w:rPr>
        <w:t xml:space="preserve"> </w:t>
      </w:r>
      <w:r w:rsidR="00C5220C" w:rsidRPr="00C5220C">
        <w:rPr>
          <w:rFonts w:cs="Times New Roman"/>
          <w:bCs/>
          <w:sz w:val="22"/>
          <w:szCs w:val="22"/>
        </w:rPr>
        <w:t>pracowników i funkcjonariuszy Izby Administracji Skarbowej</w:t>
      </w:r>
      <w:r w:rsidR="00C5220C">
        <w:rPr>
          <w:rFonts w:cs="Times New Roman"/>
          <w:bCs/>
          <w:sz w:val="22"/>
          <w:szCs w:val="22"/>
        </w:rPr>
        <w:br/>
      </w:r>
      <w:r w:rsidR="00C5220C" w:rsidRPr="00C5220C">
        <w:rPr>
          <w:rFonts w:cs="Times New Roman"/>
          <w:bCs/>
          <w:sz w:val="22"/>
          <w:szCs w:val="22"/>
        </w:rPr>
        <w:t>w Krakowie</w:t>
      </w:r>
      <w:r w:rsidRPr="00C5220C">
        <w:rPr>
          <w:rFonts w:cs="Times New Roman"/>
          <w:sz w:val="22"/>
          <w:szCs w:val="22"/>
        </w:rPr>
        <w:t>”</w:t>
      </w:r>
      <w:r w:rsidRPr="00C5220C">
        <w:rPr>
          <w:sz w:val="22"/>
          <w:szCs w:val="22"/>
        </w:rPr>
        <w:t xml:space="preserve">, </w:t>
      </w:r>
      <w:r>
        <w:rPr>
          <w:sz w:val="22"/>
          <w:szCs w:val="22"/>
        </w:rPr>
        <w:t>informujemy, że w</w:t>
      </w:r>
      <w:r w:rsidR="00C5220C">
        <w:rPr>
          <w:sz w:val="22"/>
          <w:szCs w:val="22"/>
        </w:rPr>
        <w:t xml:space="preserve"> </w:t>
      </w:r>
      <w:r>
        <w:rPr>
          <w:sz w:val="22"/>
          <w:szCs w:val="22"/>
        </w:rPr>
        <w:t>rozumieniu ustawy z dnia 16 lutego 2007 r. o ochronie konkurencji i konsumentów (t.j. Dz. U. z 2017 r. poz. 229 ze zm.), o której mowa w art. 24 ust. 1 pkt 23 ustawy z dnia 29 stycznia 2004 r. Prawo zamówień publicznych (t. j. Dz. U. z 2017 r. poz. 1579 ze zm.):</w:t>
      </w:r>
    </w:p>
    <w:p w:rsidR="00066FC2" w:rsidRDefault="00066FC2" w:rsidP="00066FC2">
      <w:pPr>
        <w:spacing w:line="360" w:lineRule="auto"/>
        <w:ind w:left="284"/>
        <w:jc w:val="both"/>
      </w:pPr>
      <w:r>
        <w:rPr>
          <w:sz w:val="22"/>
          <w:szCs w:val="22"/>
        </w:rPr>
        <w:t>- nie należymy do grupy kapitałowej</w:t>
      </w:r>
      <w:r>
        <w:rPr>
          <w:rStyle w:val="Zakotwiczenieprzypisudolnego"/>
          <w:sz w:val="22"/>
          <w:szCs w:val="22"/>
        </w:rPr>
        <w:footnoteReference w:id="1"/>
      </w:r>
      <w:r>
        <w:rPr>
          <w:rStyle w:val="Znakiprzypiswdolnych"/>
          <w:sz w:val="22"/>
          <w:szCs w:val="22"/>
        </w:rPr>
        <w:t xml:space="preserve"> </w:t>
      </w:r>
      <w:r>
        <w:rPr>
          <w:sz w:val="22"/>
          <w:szCs w:val="22"/>
        </w:rPr>
        <w:t xml:space="preserve">z Wykonawcami </w:t>
      </w:r>
      <w:r>
        <w:rPr>
          <w:sz w:val="22"/>
          <w:szCs w:val="22"/>
          <w:u w:val="single"/>
        </w:rPr>
        <w:t>biorącymi udział w niniejszym postępowaniu*</w:t>
      </w:r>
    </w:p>
    <w:p w:rsidR="00066FC2" w:rsidRDefault="00066FC2" w:rsidP="00066FC2">
      <w:pPr>
        <w:spacing w:line="360" w:lineRule="auto"/>
        <w:ind w:left="284"/>
        <w:jc w:val="both"/>
      </w:pPr>
      <w:r>
        <w:t>-</w:t>
      </w:r>
      <w:r>
        <w:rPr>
          <w:sz w:val="22"/>
          <w:szCs w:val="22"/>
        </w:rPr>
        <w:t xml:space="preserve">należymy do grupy kapitałowej z niżej wymienionymi Wykonawcami </w:t>
      </w:r>
      <w:r>
        <w:rPr>
          <w:sz w:val="22"/>
          <w:szCs w:val="22"/>
          <w:u w:val="single"/>
        </w:rPr>
        <w:t>biorącymi udział w niniejszym postępowaniu</w:t>
      </w:r>
      <w:r>
        <w:rPr>
          <w:sz w:val="22"/>
          <w:szCs w:val="22"/>
        </w:rPr>
        <w:t>:*</w:t>
      </w:r>
    </w:p>
    <w:tbl>
      <w:tblPr>
        <w:tblW w:w="9382" w:type="dxa"/>
        <w:tblInd w:w="-1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648"/>
        <w:gridCol w:w="8734"/>
      </w:tblGrid>
      <w:tr w:rsidR="00066FC2" w:rsidTr="00A35DCD"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066FC2" w:rsidRDefault="00066FC2" w:rsidP="00A35DC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066FC2" w:rsidRDefault="00066FC2" w:rsidP="00A35DC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przedsiębiorcy i adres siedziby</w:t>
            </w:r>
          </w:p>
        </w:tc>
      </w:tr>
      <w:tr w:rsidR="00066FC2" w:rsidTr="00A35DCD"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066FC2" w:rsidRDefault="00066FC2" w:rsidP="00A35DC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066FC2" w:rsidRDefault="00066FC2" w:rsidP="00A35DC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66FC2" w:rsidTr="00A35DCD"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066FC2" w:rsidRDefault="00066FC2" w:rsidP="00A35DC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066FC2" w:rsidRDefault="00066FC2" w:rsidP="00A35DC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66FC2" w:rsidTr="00A35DCD"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066FC2" w:rsidRDefault="00066FC2" w:rsidP="00A35DC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066FC2" w:rsidRDefault="00066FC2" w:rsidP="00A35DC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066FC2" w:rsidRDefault="00066FC2" w:rsidP="00066FC2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:rsidR="00066FC2" w:rsidRDefault="00066FC2" w:rsidP="00066FC2">
      <w:pPr>
        <w:spacing w:line="360" w:lineRule="auto"/>
        <w:jc w:val="both"/>
        <w:rPr>
          <w:sz w:val="18"/>
          <w:szCs w:val="18"/>
        </w:rPr>
      </w:pPr>
    </w:p>
    <w:p w:rsidR="00066FC2" w:rsidRDefault="00066FC2" w:rsidP="00066FC2">
      <w:pPr>
        <w:spacing w:line="360" w:lineRule="auto"/>
        <w:jc w:val="both"/>
      </w:pPr>
      <w:r>
        <w:rPr>
          <w:sz w:val="18"/>
          <w:szCs w:val="18"/>
        </w:rPr>
        <w:tab/>
        <w:t>Załącznik(i)</w:t>
      </w:r>
      <w:r>
        <w:rPr>
          <w:rStyle w:val="Zakotwiczenieprzypisudolnego"/>
          <w:sz w:val="18"/>
          <w:szCs w:val="18"/>
        </w:rPr>
        <w:footnoteReference w:id="2"/>
      </w:r>
      <w:r>
        <w:rPr>
          <w:sz w:val="18"/>
          <w:szCs w:val="18"/>
        </w:rPr>
        <w:t>:</w:t>
      </w:r>
    </w:p>
    <w:p w:rsidR="00066FC2" w:rsidRDefault="00066FC2" w:rsidP="00066FC2">
      <w:pPr>
        <w:numPr>
          <w:ilvl w:val="0"/>
          <w:numId w:val="2"/>
        </w:numPr>
        <w:spacing w:line="360" w:lineRule="auto"/>
        <w:jc w:val="both"/>
      </w:pPr>
      <w:r>
        <w:rPr>
          <w:rFonts w:eastAsia="Times New Roman"/>
          <w:sz w:val="18"/>
          <w:szCs w:val="18"/>
        </w:rPr>
        <w:t>………………………………</w:t>
      </w:r>
      <w:r>
        <w:rPr>
          <w:sz w:val="18"/>
          <w:szCs w:val="18"/>
        </w:rPr>
        <w:t>.</w:t>
      </w:r>
    </w:p>
    <w:p w:rsidR="00066FC2" w:rsidRDefault="00066FC2" w:rsidP="00066FC2">
      <w:pPr>
        <w:ind w:left="5670" w:firstLine="709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</w:t>
      </w:r>
    </w:p>
    <w:p w:rsidR="00066FC2" w:rsidRDefault="00066FC2" w:rsidP="00066FC2">
      <w:pPr>
        <w:ind w:left="637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pieczątka i podpis (podpisy)</w:t>
      </w:r>
    </w:p>
    <w:p w:rsidR="00066FC2" w:rsidRDefault="00066FC2" w:rsidP="00066FC2">
      <w:pPr>
        <w:jc w:val="center"/>
      </w:pPr>
      <w:r>
        <w:rPr>
          <w:rFonts w:cs="Times New Roman"/>
          <w:bCs/>
          <w:i/>
          <w:iCs/>
          <w:sz w:val="18"/>
          <w:szCs w:val="18"/>
        </w:rPr>
        <w:tab/>
      </w:r>
      <w:r>
        <w:rPr>
          <w:rFonts w:cs="Times New Roman"/>
          <w:bCs/>
          <w:i/>
          <w:iCs/>
          <w:sz w:val="18"/>
          <w:szCs w:val="18"/>
        </w:rPr>
        <w:tab/>
      </w:r>
      <w:r>
        <w:rPr>
          <w:rFonts w:cs="Times New Roman"/>
          <w:bCs/>
          <w:i/>
          <w:iCs/>
          <w:sz w:val="18"/>
          <w:szCs w:val="18"/>
        </w:rPr>
        <w:tab/>
      </w:r>
      <w:r>
        <w:rPr>
          <w:rFonts w:cs="Times New Roman"/>
          <w:bCs/>
          <w:i/>
          <w:iCs/>
          <w:sz w:val="18"/>
          <w:szCs w:val="18"/>
        </w:rPr>
        <w:tab/>
      </w:r>
      <w:r>
        <w:rPr>
          <w:rFonts w:cs="Times New Roman"/>
          <w:bCs/>
          <w:i/>
          <w:iCs/>
          <w:sz w:val="18"/>
          <w:szCs w:val="18"/>
        </w:rPr>
        <w:tab/>
      </w:r>
      <w:r>
        <w:rPr>
          <w:rFonts w:cs="Times New Roman"/>
          <w:bCs/>
          <w:i/>
          <w:iCs/>
          <w:sz w:val="18"/>
          <w:szCs w:val="18"/>
        </w:rPr>
        <w:tab/>
      </w:r>
      <w:r>
        <w:rPr>
          <w:rFonts w:cs="Times New Roman"/>
          <w:bCs/>
          <w:i/>
          <w:iCs/>
          <w:sz w:val="18"/>
          <w:szCs w:val="18"/>
        </w:rPr>
        <w:tab/>
      </w:r>
      <w:r>
        <w:rPr>
          <w:rFonts w:cs="Times New Roman"/>
          <w:bCs/>
          <w:i/>
          <w:iCs/>
          <w:sz w:val="18"/>
          <w:szCs w:val="18"/>
        </w:rPr>
        <w:tab/>
        <w:t>Wykonawcy lub Pełnomocnika</w:t>
      </w:r>
    </w:p>
    <w:p w:rsidR="00BC006A" w:rsidRDefault="00BC006A"/>
    <w:sectPr w:rsidR="00BC006A">
      <w:footerReference w:type="default" r:id="rId8"/>
      <w:pgSz w:w="11906" w:h="16838"/>
      <w:pgMar w:top="1418" w:right="1128" w:bottom="1418" w:left="1418" w:header="0" w:footer="834" w:gutter="0"/>
      <w:cols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A5" w:rsidRDefault="008D12A5" w:rsidP="00066FC2">
      <w:r>
        <w:separator/>
      </w:r>
    </w:p>
  </w:endnote>
  <w:endnote w:type="continuationSeparator" w:id="0">
    <w:p w:rsidR="008D12A5" w:rsidRDefault="008D12A5" w:rsidP="0006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8B7" w:rsidRDefault="00C5220C">
    <w:pPr>
      <w:pStyle w:val="Stopka"/>
    </w:pPr>
    <w:r w:rsidRPr="00541540">
      <w:rPr>
        <w:i/>
        <w:iCs/>
        <w:sz w:val="20"/>
      </w:rPr>
      <w:t>1201-ILL-5.260.</w:t>
    </w:r>
    <w:r>
      <w:rPr>
        <w:i/>
        <w:iCs/>
        <w:sz w:val="20"/>
      </w:rPr>
      <w:t>25</w:t>
    </w:r>
    <w:r w:rsidRPr="00541540">
      <w:rPr>
        <w:i/>
        <w:iCs/>
        <w:sz w:val="20"/>
      </w:rPr>
      <w:t>.201</w:t>
    </w:r>
    <w:r>
      <w:rPr>
        <w:i/>
        <w:iCs/>
        <w:sz w:val="20"/>
      </w:rPr>
      <w:t>8</w:t>
    </w:r>
    <w:r w:rsidRPr="00541540">
      <w:rPr>
        <w:i/>
        <w:iCs/>
        <w:sz w:val="20"/>
      </w:rPr>
      <w:t xml:space="preserve">  </w:t>
    </w:r>
    <w:r w:rsidR="00816618">
      <w:rPr>
        <w:i/>
        <w:iCs/>
        <w:sz w:val="20"/>
      </w:rPr>
      <w:tab/>
    </w:r>
    <w:r w:rsidR="00816618">
      <w:rPr>
        <w:i/>
        <w:iCs/>
        <w:sz w:val="20"/>
      </w:rPr>
      <w:tab/>
    </w:r>
    <w:r w:rsidR="00816618">
      <w:rPr>
        <w:rFonts w:cs="Times New Roman"/>
        <w:i/>
        <w:iCs/>
        <w:sz w:val="20"/>
      </w:rPr>
      <w:t>Ogłoszenie o zamówieniu na usługi rekreacyjno-sportowe</w:t>
    </w:r>
    <w:r>
      <w:rPr>
        <w:i/>
        <w:iCs/>
        <w:sz w:val="20"/>
      </w:rPr>
      <w:tab/>
    </w:r>
    <w:r>
      <w:rPr>
        <w:i/>
        <w:iCs/>
        <w:sz w:val="20"/>
      </w:rPr>
      <w:tab/>
    </w:r>
    <w:r w:rsidR="00813E24">
      <w:rPr>
        <w:i/>
        <w:iCs/>
        <w:sz w:val="20"/>
      </w:rP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A5" w:rsidRDefault="008D12A5" w:rsidP="00066FC2">
      <w:r>
        <w:separator/>
      </w:r>
    </w:p>
  </w:footnote>
  <w:footnote w:type="continuationSeparator" w:id="0">
    <w:p w:rsidR="008D12A5" w:rsidRDefault="008D12A5" w:rsidP="00066FC2">
      <w:r>
        <w:continuationSeparator/>
      </w:r>
    </w:p>
  </w:footnote>
  <w:footnote w:id="1">
    <w:p w:rsidR="00066FC2" w:rsidRPr="00851291" w:rsidRDefault="00066FC2" w:rsidP="00066FC2">
      <w:pPr>
        <w:pStyle w:val="Przypisdolny"/>
        <w:tabs>
          <w:tab w:val="left" w:pos="284"/>
        </w:tabs>
        <w:jc w:val="both"/>
        <w:rPr>
          <w:sz w:val="20"/>
          <w:szCs w:val="20"/>
        </w:rPr>
      </w:pPr>
      <w:r w:rsidRPr="00851291">
        <w:rPr>
          <w:rFonts w:eastAsia="Times New Roman"/>
          <w:sz w:val="20"/>
          <w:szCs w:val="20"/>
        </w:rPr>
        <w:footnoteRef/>
      </w:r>
      <w:r w:rsidRPr="00851291">
        <w:rPr>
          <w:rFonts w:eastAsia="Times New Roman"/>
          <w:sz w:val="20"/>
          <w:szCs w:val="20"/>
        </w:rPr>
        <w:tab/>
        <w:t xml:space="preserve"> </w:t>
      </w:r>
      <w:r w:rsidRPr="00851291">
        <w:rPr>
          <w:sz w:val="20"/>
          <w:szCs w:val="20"/>
        </w:rPr>
        <w:t>Ilekroć w ustawie z dnia 16 lutego 2007 r. o ochronie konkurencji i konsumentów, (t.j. Dz. U. z 2017 r. poz. 229</w:t>
      </w:r>
      <w:r>
        <w:rPr>
          <w:sz w:val="20"/>
          <w:szCs w:val="20"/>
        </w:rPr>
        <w:t xml:space="preserve"> ze zm.</w:t>
      </w:r>
      <w:r w:rsidRPr="00851291">
        <w:rPr>
          <w:sz w:val="20"/>
          <w:szCs w:val="20"/>
        </w:rPr>
        <w:t>) jest mowa o grupie kapitałowej - rozumie się przez to wszystkich przedsiębiorców, którzy są kontrolowani w sposób bezpośredni lub pośredni przez jednego przedsiębiorcę, w tym również tego przedsiębiorcę.</w:t>
      </w:r>
    </w:p>
  </w:footnote>
  <w:footnote w:id="2">
    <w:p w:rsidR="00066FC2" w:rsidRDefault="00066FC2" w:rsidP="00066FC2">
      <w:pPr>
        <w:pStyle w:val="Przypisdolny"/>
        <w:tabs>
          <w:tab w:val="left" w:pos="284"/>
        </w:tabs>
        <w:jc w:val="both"/>
      </w:pPr>
      <w:r w:rsidRPr="00851291">
        <w:rPr>
          <w:sz w:val="20"/>
          <w:szCs w:val="20"/>
        </w:rPr>
        <w:footnoteRef/>
      </w:r>
      <w:r w:rsidRPr="00851291">
        <w:rPr>
          <w:sz w:val="20"/>
          <w:szCs w:val="20"/>
        </w:rPr>
        <w:tab/>
        <w:t xml:space="preserve"> </w:t>
      </w:r>
      <w:r w:rsidRPr="00851291">
        <w:rPr>
          <w:rFonts w:eastAsia="Times New Roman"/>
          <w:sz w:val="20"/>
          <w:szCs w:val="20"/>
        </w:rPr>
        <w:t>Wraz ze złożeniem oświadczenia, Wykonawca może przedstawić dowody, że powiązania z innymi Wykonawcami biorącymi udział w niniejszym postępowaniu nie prowadzą do zakłócenia konkurencji w postępowaniu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6630"/>
    <w:multiLevelType w:val="multilevel"/>
    <w:tmpl w:val="057E289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5F8B"/>
    <w:multiLevelType w:val="multilevel"/>
    <w:tmpl w:val="3986402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C2"/>
    <w:rsid w:val="00066FC2"/>
    <w:rsid w:val="00755265"/>
    <w:rsid w:val="00813E24"/>
    <w:rsid w:val="00816618"/>
    <w:rsid w:val="008D12A5"/>
    <w:rsid w:val="00BC006A"/>
    <w:rsid w:val="00C5220C"/>
    <w:rsid w:val="00D078B8"/>
    <w:rsid w:val="00E7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FC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color w:val="00000A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066FC2"/>
    <w:rPr>
      <w:vertAlign w:val="superscript"/>
    </w:rPr>
  </w:style>
  <w:style w:type="character" w:customStyle="1" w:styleId="Zakotwiczenieprzypisudolnego">
    <w:name w:val="Zakotwiczenie przypisu dolnego"/>
    <w:rsid w:val="00066FC2"/>
    <w:rPr>
      <w:vertAlign w:val="superscript"/>
    </w:rPr>
  </w:style>
  <w:style w:type="paragraph" w:styleId="Stopka">
    <w:name w:val="footer"/>
    <w:basedOn w:val="Normalny"/>
    <w:link w:val="StopkaZnak"/>
    <w:rsid w:val="00066FC2"/>
    <w:pPr>
      <w:suppressLineNumbers/>
    </w:pPr>
    <w:rPr>
      <w:rFonts w:cs="Tahoma"/>
      <w:szCs w:val="20"/>
    </w:rPr>
  </w:style>
  <w:style w:type="character" w:customStyle="1" w:styleId="StopkaZnak">
    <w:name w:val="Stopka Znak"/>
    <w:basedOn w:val="Domylnaczcionkaakapitu"/>
    <w:link w:val="Stopka"/>
    <w:rsid w:val="00066FC2"/>
    <w:rPr>
      <w:rFonts w:ascii="Times New Roman" w:eastAsia="Lucida Sans Unicode" w:hAnsi="Times New Roman" w:cs="Tahoma"/>
      <w:color w:val="00000A"/>
      <w:sz w:val="24"/>
      <w:szCs w:val="20"/>
      <w:lang w:eastAsia="hi-IN" w:bidi="hi-IN"/>
    </w:rPr>
  </w:style>
  <w:style w:type="paragraph" w:styleId="Akapitzlist">
    <w:name w:val="List Paragraph"/>
    <w:basedOn w:val="Normalny"/>
    <w:qFormat/>
    <w:rsid w:val="00066FC2"/>
    <w:pPr>
      <w:ind w:left="708"/>
    </w:pPr>
    <w:rPr>
      <w:szCs w:val="21"/>
    </w:rPr>
  </w:style>
  <w:style w:type="paragraph" w:customStyle="1" w:styleId="Przypisdolny">
    <w:name w:val="Przypis dolny"/>
    <w:basedOn w:val="Normalny"/>
    <w:rsid w:val="00066FC2"/>
  </w:style>
  <w:style w:type="paragraph" w:customStyle="1" w:styleId="Standard">
    <w:name w:val="Standard"/>
    <w:qFormat/>
    <w:rsid w:val="00C5220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C5220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5220C"/>
    <w:rPr>
      <w:rFonts w:ascii="Times New Roman" w:eastAsia="Lucida Sans Unicode" w:hAnsi="Times New Roman" w:cs="Mangal"/>
      <w:color w:val="00000A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FC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color w:val="00000A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066FC2"/>
    <w:rPr>
      <w:vertAlign w:val="superscript"/>
    </w:rPr>
  </w:style>
  <w:style w:type="character" w:customStyle="1" w:styleId="Zakotwiczenieprzypisudolnego">
    <w:name w:val="Zakotwiczenie przypisu dolnego"/>
    <w:rsid w:val="00066FC2"/>
    <w:rPr>
      <w:vertAlign w:val="superscript"/>
    </w:rPr>
  </w:style>
  <w:style w:type="paragraph" w:styleId="Stopka">
    <w:name w:val="footer"/>
    <w:basedOn w:val="Normalny"/>
    <w:link w:val="StopkaZnak"/>
    <w:rsid w:val="00066FC2"/>
    <w:pPr>
      <w:suppressLineNumbers/>
    </w:pPr>
    <w:rPr>
      <w:rFonts w:cs="Tahoma"/>
      <w:szCs w:val="20"/>
    </w:rPr>
  </w:style>
  <w:style w:type="character" w:customStyle="1" w:styleId="StopkaZnak">
    <w:name w:val="Stopka Znak"/>
    <w:basedOn w:val="Domylnaczcionkaakapitu"/>
    <w:link w:val="Stopka"/>
    <w:rsid w:val="00066FC2"/>
    <w:rPr>
      <w:rFonts w:ascii="Times New Roman" w:eastAsia="Lucida Sans Unicode" w:hAnsi="Times New Roman" w:cs="Tahoma"/>
      <w:color w:val="00000A"/>
      <w:sz w:val="24"/>
      <w:szCs w:val="20"/>
      <w:lang w:eastAsia="hi-IN" w:bidi="hi-IN"/>
    </w:rPr>
  </w:style>
  <w:style w:type="paragraph" w:styleId="Akapitzlist">
    <w:name w:val="List Paragraph"/>
    <w:basedOn w:val="Normalny"/>
    <w:qFormat/>
    <w:rsid w:val="00066FC2"/>
    <w:pPr>
      <w:ind w:left="708"/>
    </w:pPr>
    <w:rPr>
      <w:szCs w:val="21"/>
    </w:rPr>
  </w:style>
  <w:style w:type="paragraph" w:customStyle="1" w:styleId="Przypisdolny">
    <w:name w:val="Przypis dolny"/>
    <w:basedOn w:val="Normalny"/>
    <w:rsid w:val="00066FC2"/>
  </w:style>
  <w:style w:type="paragraph" w:customStyle="1" w:styleId="Standard">
    <w:name w:val="Standard"/>
    <w:qFormat/>
    <w:rsid w:val="00C5220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C5220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5220C"/>
    <w:rPr>
      <w:rFonts w:ascii="Times New Roman" w:eastAsia="Lucida Sans Unicode" w:hAnsi="Times New Roman" w:cs="Mangal"/>
      <w:color w:val="00000A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Gagatek</dc:creator>
  <cp:lastModifiedBy>Bogdan Gagatek</cp:lastModifiedBy>
  <cp:revision>2</cp:revision>
  <dcterms:created xsi:type="dcterms:W3CDTF">2018-05-08T07:18:00Z</dcterms:created>
  <dcterms:modified xsi:type="dcterms:W3CDTF">2018-05-08T07:18:00Z</dcterms:modified>
</cp:coreProperties>
</file>