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end"/>
        <w:rPr>
          <w:rFonts w:ascii="Calibri" w:hAnsi="Calibri" w:cs="Calibri"/>
        </w:rPr>
      </w:pPr>
      <w:r>
        <w:rPr>
          <w:rFonts w:cs="Calibri" w:ascii="Calibri" w:hAnsi="Calibri"/>
        </w:rPr>
        <w:t>Załącznik nr 2 do umowy sprzedaży agregatu</w:t>
      </w:r>
    </w:p>
    <w:p>
      <w:pPr>
        <w:pStyle w:val="Standard"/>
        <w:jc w:val="en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jc w:val="en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PROTOKÓŁ ZDAWCZO-ODBIORCZY agregatu prądotwórczego</w:t>
      </w:r>
    </w:p>
    <w:p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spisany w dniu …………. 2026r. w ………………………... pomiędzy</w:t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jc w:val="center"/>
        <w:rPr/>
      </w:pPr>
      <w:r>
        <w:rPr>
          <w:rFonts w:cs="Calibri" w:ascii="Calibri" w:hAnsi="Calibri"/>
          <w:b/>
          <w:bCs/>
        </w:rPr>
        <w:t>Izbą Administracji Skarbowej w Krakowie</w:t>
      </w:r>
      <w:r>
        <w:rPr>
          <w:rFonts w:cs="Calibri" w:ascii="Calibri" w:hAnsi="Calibri"/>
        </w:rPr>
        <w:t>, z siedzibą: 31-007 Kraków, ul. Wiślna 7 –</w:t>
      </w:r>
    </w:p>
    <w:p>
      <w:pPr>
        <w:pStyle w:val="Standard"/>
        <w:jc w:val="center"/>
        <w:rPr/>
      </w:pPr>
      <w:r>
        <w:rPr>
          <w:rFonts w:cs="Calibri" w:ascii="Calibri" w:hAnsi="Calibri"/>
        </w:rPr>
        <w:t xml:space="preserve">NIP 676 177 30 84 - </w:t>
      </w:r>
      <w:r>
        <w:rPr>
          <w:rFonts w:cs="Calibri" w:ascii="Calibri" w:hAnsi="Calibri"/>
          <w:b/>
          <w:bCs/>
        </w:rPr>
        <w:t>Sprzedający</w:t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a</w:t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…</w:t>
      </w:r>
      <w:r>
        <w:rPr>
          <w:rFonts w:cs="Calibri" w:ascii="Calibri" w:hAnsi="Calibri"/>
        </w:rPr>
        <w:t>................................................................................................................... -</w:t>
      </w:r>
    </w:p>
    <w:p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Kupujący.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Heading3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Przedmiotem przekazania jest agregat prądotwórczy :</w:t>
      </w:r>
    </w:p>
    <w:p>
      <w:pPr>
        <w:pStyle w:val="Standard"/>
        <w:spacing w:lineRule="auto" w:line="360"/>
        <w:ind w:start="7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Marka: </w:t>
        <w:tab/>
        <w:tab/>
        <w:tab/>
        <w:t>- FW WILSON</w:t>
      </w:r>
    </w:p>
    <w:p>
      <w:pPr>
        <w:pStyle w:val="Standard"/>
        <w:spacing w:lineRule="auto" w:line="360"/>
        <w:ind w:start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Model / Wersja: </w:t>
        <w:tab/>
        <w:tab/>
        <w:t>- P77E</w:t>
      </w:r>
    </w:p>
    <w:p>
      <w:pPr>
        <w:pStyle w:val="Normal"/>
        <w:spacing w:lineRule="auto" w:line="360"/>
        <w:ind w:firstLine="708"/>
        <w:rPr>
          <w:rFonts w:ascii="Calibri" w:hAnsi="Calibri" w:cs="Calibri"/>
        </w:rPr>
      </w:pPr>
      <w:r>
        <w:rPr>
          <w:rFonts w:cs="Calibri" w:ascii="Calibri" w:hAnsi="Calibri"/>
        </w:rPr>
        <w:t xml:space="preserve">Nr seryjny:  </w:t>
        <w:tab/>
        <w:t xml:space="preserve">              </w:t>
        <w:tab/>
        <w:t>- A2797A/001</w:t>
      </w:r>
    </w:p>
    <w:p>
      <w:pPr>
        <w:pStyle w:val="Normal"/>
        <w:spacing w:lineRule="auto" w:line="360"/>
        <w:ind w:firstLine="708"/>
        <w:rPr>
          <w:rFonts w:ascii="Calibri" w:hAnsi="Calibri" w:cs="Calibri"/>
        </w:rPr>
      </w:pPr>
      <w:r>
        <w:rPr>
          <w:rFonts w:cs="Calibri" w:ascii="Calibri" w:hAnsi="Calibri"/>
        </w:rPr>
        <w:t xml:space="preserve">Rok produkcji: </w:t>
        <w:tab/>
        <w:tab/>
        <w:t>- 1995</w:t>
      </w:r>
    </w:p>
    <w:p>
      <w:pPr>
        <w:pStyle w:val="Normal"/>
        <w:spacing w:lineRule="auto" w:line="360"/>
        <w:ind w:firstLine="708"/>
        <w:rPr>
          <w:rFonts w:ascii="Calibri" w:hAnsi="Calibri" w:cs="Calibri"/>
        </w:rPr>
      </w:pPr>
      <w:r>
        <w:rPr>
          <w:rFonts w:cs="Calibri" w:ascii="Calibri" w:hAnsi="Calibri"/>
        </w:rPr>
        <w:t xml:space="preserve">Moc znamionowa: </w:t>
        <w:tab/>
        <w:tab/>
        <w:t>- 77 kVA przy 50 Hz – 61,6 kW</w:t>
      </w:r>
    </w:p>
    <w:p>
      <w:pPr>
        <w:pStyle w:val="Normal"/>
        <w:spacing w:lineRule="auto" w:line="360"/>
        <w:ind w:firstLine="708"/>
        <w:rPr>
          <w:rFonts w:ascii="Calibri" w:hAnsi="Calibri" w:cs="Calibri"/>
        </w:rPr>
      </w:pPr>
      <w:r>
        <w:rPr>
          <w:rFonts w:cs="Calibri" w:ascii="Calibri" w:hAnsi="Calibri"/>
        </w:rPr>
        <w:t>Napięcie standardowe:</w:t>
        <w:tab/>
        <w:t>- 380/220V</w:t>
      </w:r>
    </w:p>
    <w:p>
      <w:pPr>
        <w:pStyle w:val="BodyTextIndent2"/>
        <w:spacing w:lineRule="auto" w:line="360"/>
        <w:ind w:start="7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ab/>
        <w:tab/>
        <w:t>SPRZEDAJĄCY:</w:t>
        <w:tab/>
        <w:tab/>
        <w:tab/>
        <w:tab/>
        <w:tab/>
        <w:t xml:space="preserve">        KUPUJĄCY:</w:t>
      </w:r>
    </w:p>
    <w:p>
      <w:pPr>
        <w:pStyle w:val="Standard"/>
        <w:jc w:val="end"/>
        <w:rPr/>
      </w:pPr>
      <w:r>
        <w:rPr>
          <w:rFonts w:cs="Calibri" w:ascii="Calibri" w:hAnsi="Calibri"/>
          <w:b/>
          <w:bCs/>
        </w:rPr>
        <w:tab/>
        <w:tab/>
        <w:tab/>
        <w:tab/>
        <w:tab/>
        <w:tab/>
        <w:tab/>
      </w:r>
      <w:r>
        <w:rPr>
          <w:rFonts w:cs="Calibri" w:ascii="Calibri" w:hAnsi="Calibri"/>
        </w:rPr>
        <w:tab/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ab/>
        <w:tab/>
      </w:r>
    </w:p>
    <w:p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 xml:space="preserve">                …</w:t>
      </w:r>
      <w:r>
        <w:rPr>
          <w:rFonts w:cs="Calibri" w:ascii="Calibri" w:hAnsi="Calibri"/>
          <w:b/>
          <w:bCs/>
        </w:rPr>
        <w:t>.....................................</w:t>
        <w:tab/>
        <w:tab/>
        <w:tab/>
        <w:tab/>
        <w:t xml:space="preserve">    ….............................................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Standard"/>
    <w:next w:val="Standard"/>
    <w:qFormat/>
    <w:pPr>
      <w:keepNext w:val="true"/>
      <w:outlineLvl w:val="2"/>
    </w:pPr>
    <w:rPr>
      <w:rFonts w:ascii="Arial" w:hAnsi="Arial" w:eastAsia="Arial" w:cs="Arial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user" w:customStyle="1">
    <w:name w:val="Znaki numeracji (user)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eksuser" w:customStyle="1">
    <w:name w:val="Indeks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odyTextIndent2">
    <w:name w:val="Body Text Indent 2"/>
    <w:basedOn w:val="Standard"/>
    <w:qFormat/>
    <w:pPr>
      <w:ind w:start="708"/>
    </w:pPr>
    <w:rPr>
      <w:rFonts w:ascii="Arial" w:hAnsi="Arial" w:eastAsia="Arial" w:cs="Arial"/>
    </w:rPr>
  </w:style>
  <w:style w:type="paragraph" w:styleId="Textbodyindent" w:customStyle="1">
    <w:name w:val="Text body indent"/>
    <w:basedOn w:val="Standard"/>
    <w:qFormat/>
    <w:pPr>
      <w:ind w:start="708"/>
      <w:jc w:val="both"/>
    </w:pPr>
    <w:rPr>
      <w:rFonts w:ascii="Arial" w:hAnsi="Arial" w:eastAsia="Arial" w:cs="Arial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LibreOffice/26.2.0.3$Windows_X86_64 LibreOffice_project/620$Build-3</Application>
  <AppVersion>15.0000</AppVersion>
  <Pages>1</Pages>
  <Words>83</Words>
  <Characters>636</Characters>
  <CharactersWithSpaces>777</CharactersWithSpaces>
  <Paragraphs>19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2026-06-09T08:14:00Z</dcterms:created>
  <dc:creator>Dajszczyk Sylwia</dc:creator>
  <dc:description/>
  <dc:language>pl-PL</dc:language>
  <cp:lastModifiedBy/>
  <dcterms:modified xsi:type="dcterms:W3CDTF">2026-06-16T10:05:19Z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cationDate">
    <vt:lpwstr>2022-04-21T10:39:00.4572310+02:00</vt:lpwstr>
  </property>
  <property fmtid="{D5CDD505-2E9C-101B-9397-08002B2CF9AE}" pid="5" name="MFClassifiedBy">
    <vt:lpwstr>UxC4dwLulzfINJ8nQH+xvX5LNGipWa4BRSZhPgxsCvljHey5+/n85rut4ljTmsUkrlnqGpZlUZBCRcjWzubyKQ==</vt:lpwstr>
  </property>
  <property fmtid="{D5CDD505-2E9C-101B-9397-08002B2CF9AE}" pid="6" name="MFClassifiedBySID">
    <vt:lpwstr>UxC4dwLulzfINJ8nQH+xvX5LNGipWa4BRSZhPgxsCvm42mrIC/DSDv0ggS+FjUN/2v1BBotkLlY5aAiEhoi6uVBodHUt4gcYDit8Jseftky8NLU/PnnQZYuT5MrXXZ6r</vt:lpwstr>
  </property>
  <property fmtid="{D5CDD505-2E9C-101B-9397-08002B2CF9AE}" pid="7" name="MFGRNItemId">
    <vt:lpwstr>GRN-0d2c9b35-098b-4f81-a610-70c5480ea3ce</vt:lpwstr>
  </property>
  <property fmtid="{D5CDD505-2E9C-101B-9397-08002B2CF9AE}" pid="8" name="MFHash">
    <vt:lpwstr>cAFjALZS9gFzaiERqkewPQ/yCXGK6EOv1Vvh9W9EJ4c=</vt:lpwstr>
  </property>
  <property fmtid="{D5CDD505-2E9C-101B-9397-08002B2CF9AE}" pid="9" name="MFRefresh">
    <vt:lpwstr>False</vt:lpwstr>
  </property>
</Properties>
</file>