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9D706CD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BB4799">
        <w:rPr>
          <w:rFonts w:ascii="Lato" w:hAnsi="Lato"/>
          <w:i/>
          <w:color w:val="2F5496" w:themeColor="accent1" w:themeShade="BF"/>
        </w:rPr>
        <w:t>15</w:t>
      </w:r>
      <w:r w:rsidR="00F40AA3">
        <w:rPr>
          <w:rFonts w:ascii="Lato" w:hAnsi="Lato"/>
          <w:i/>
          <w:color w:val="2F5496" w:themeColor="accent1" w:themeShade="BF"/>
        </w:rPr>
        <w:t xml:space="preserve"> </w:t>
      </w:r>
      <w:r w:rsidR="00BB4799">
        <w:rPr>
          <w:rFonts w:ascii="Lato" w:hAnsi="Lato"/>
          <w:i/>
          <w:color w:val="2F5496" w:themeColor="accent1" w:themeShade="BF"/>
        </w:rPr>
        <w:t>maja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1A304C5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C0390E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6BB27BA9" w14:textId="77777777" w:rsidR="00B87855" w:rsidRPr="00FD72C2" w:rsidRDefault="00B87855" w:rsidP="00B8785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49AEE193" w14:textId="77777777" w:rsidR="00B87855" w:rsidRDefault="00B87855" w:rsidP="00B8785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5E8E87DA" w14:textId="570EAE4F" w:rsidR="00B87855" w:rsidRDefault="00B87855" w:rsidP="00B8785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w drodze licytacji publicznej ruchomości, które przeszły na własność Skarbu Państwa na podstawie prawomocnego wyroku Sądu Rejonowego w Szamotułach II Wydział Karny z dnia </w:t>
      </w:r>
      <w:r>
        <w:rPr>
          <w:rFonts w:ascii="Lato" w:hAnsi="Lato" w:cstheme="minorHAnsi"/>
          <w:bCs/>
          <w:sz w:val="24"/>
          <w:szCs w:val="24"/>
        </w:rPr>
        <w:br/>
        <w:t xml:space="preserve">01 kwietnia 2026 r., sygn. akt II K 1312/25 w trybie art. 44b § 1 w zw. </w:t>
      </w:r>
      <w:r>
        <w:rPr>
          <w:rFonts w:ascii="Lato" w:hAnsi="Lato" w:cstheme="minorHAnsi"/>
          <w:bCs/>
          <w:sz w:val="24"/>
          <w:szCs w:val="24"/>
        </w:rPr>
        <w:br/>
        <w:t>z art. 178a § 5 Kodeksu karnego</w:t>
      </w:r>
    </w:p>
    <w:p w14:paraId="1CFEB1FB" w14:textId="77777777" w:rsidR="00B87855" w:rsidRDefault="00B87855" w:rsidP="00B8785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mechanicznego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68702744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C0390E">
        <w:rPr>
          <w:rStyle w:val="Nagwek2Znak"/>
          <w:rFonts w:ascii="Lato" w:hAnsi="Lato"/>
          <w:b w:val="0"/>
          <w:color w:val="000000" w:themeColor="text1"/>
        </w:rPr>
        <w:t>25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B87855">
        <w:rPr>
          <w:rStyle w:val="Nagwek2Znak"/>
          <w:rFonts w:ascii="Lato" w:hAnsi="Lato"/>
          <w:b w:val="0"/>
          <w:color w:val="000000" w:themeColor="text1"/>
        </w:rPr>
        <w:t>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B87855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C0390E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B8785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84BD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marka – Ford</w:t>
            </w:r>
          </w:p>
          <w:p w14:paraId="31CF443E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model – Mondeo kombi</w:t>
            </w:r>
          </w:p>
          <w:p w14:paraId="7779C27B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nr rejestracyjny – PY13758</w:t>
            </w:r>
          </w:p>
          <w:p w14:paraId="1526DF39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nr nadwozia – WF0WXXGBBW6S70136</w:t>
            </w:r>
          </w:p>
          <w:p w14:paraId="0F4E4EF9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rok produkcji – 2006</w:t>
            </w:r>
          </w:p>
          <w:p w14:paraId="4A3861F3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pojemność silnika – 1.798 cm3  BENZYNA</w:t>
            </w:r>
          </w:p>
          <w:p w14:paraId="701289A8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moc silnika – 92 kW [125 KM]</w:t>
            </w:r>
          </w:p>
          <w:p w14:paraId="1237DED5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 xml:space="preserve">stan licznika – 295.515 km </w:t>
            </w:r>
          </w:p>
          <w:p w14:paraId="046C3AF8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(dane z CEPIK na dzień 07.11.2024)</w:t>
            </w:r>
          </w:p>
          <w:p w14:paraId="471EE84D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Badania techniczne do dnia 07.11.2025 (nieważne)</w:t>
            </w:r>
          </w:p>
          <w:p w14:paraId="07C2B242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Ubezpieczenie OC do dnia</w:t>
            </w:r>
          </w:p>
          <w:p w14:paraId="533D511D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>23.04.2027</w:t>
            </w:r>
          </w:p>
          <w:p w14:paraId="725D95C8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 xml:space="preserve">data pierwszej rejestracji – </w:t>
            </w:r>
          </w:p>
          <w:p w14:paraId="0B48081B" w14:textId="77777777" w:rsidR="00B87855" w:rsidRPr="00B87855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87855">
              <w:rPr>
                <w:rFonts w:ascii="Lato" w:hAnsi="Lato" w:cstheme="minorHAnsi"/>
                <w:iCs/>
              </w:rPr>
              <w:t xml:space="preserve">29.03.2006 </w:t>
            </w:r>
          </w:p>
          <w:p w14:paraId="7CFCC5F8" w14:textId="656B9D64" w:rsidR="00A21353" w:rsidRPr="00C927D7" w:rsidRDefault="00B87855" w:rsidP="00B8785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B87855">
              <w:rPr>
                <w:rFonts w:ascii="Lato" w:hAnsi="Lato" w:cstheme="minorHAnsi"/>
                <w:iCs/>
              </w:rPr>
              <w:t>(w kraju: 22.10.2022)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1B1D4269" w:rsidR="00A21353" w:rsidRPr="00C927D7" w:rsidRDefault="00B8785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 w:rsidR="00B438E5"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331A12BD" w:rsidR="00A21353" w:rsidRPr="00C927D7" w:rsidRDefault="00C0390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0EA7" w14:textId="464DAF56" w:rsidR="00C0390E" w:rsidRDefault="00C0390E" w:rsidP="00B8785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-posiada kluczyk</w:t>
            </w:r>
          </w:p>
          <w:p w14:paraId="14A7E373" w14:textId="319F5649" w:rsidR="0061282E" w:rsidRPr="007D6FCC" w:rsidRDefault="00C90AAF" w:rsidP="00B8785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8785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nieznany stan techniczny pojazdu,</w:t>
            </w:r>
          </w:p>
        </w:tc>
      </w:tr>
    </w:tbl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458815D0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C0390E">
        <w:rPr>
          <w:rFonts w:ascii="Lato" w:hAnsi="Lato"/>
          <w:bCs/>
          <w:sz w:val="24"/>
          <w:szCs w:val="24"/>
        </w:rPr>
        <w:t>25</w:t>
      </w:r>
      <w:r>
        <w:rPr>
          <w:rFonts w:ascii="Lato" w:hAnsi="Lato"/>
          <w:bCs/>
          <w:sz w:val="24"/>
          <w:szCs w:val="24"/>
        </w:rPr>
        <w:t xml:space="preserve"> </w:t>
      </w:r>
      <w:r w:rsidR="00B87855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8072F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8182DB8" w14:textId="6C81FE43" w:rsidR="009777C5" w:rsidRPr="00B87855" w:rsidRDefault="00FF1379" w:rsidP="00B87855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48A7508C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</w:t>
      </w:r>
      <w:r w:rsidR="00365515">
        <w:rPr>
          <w:sz w:val="24"/>
          <w:szCs w:val="24"/>
          <w:lang w:eastAsia="pl-PL"/>
        </w:rPr>
        <w:t xml:space="preserve">   </w:t>
      </w:r>
      <w:r>
        <w:rPr>
          <w:sz w:val="24"/>
          <w:szCs w:val="24"/>
          <w:lang w:eastAsia="pl-PL"/>
        </w:rPr>
        <w:t xml:space="preserve">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7A209CC2" w:rsidR="00456D86" w:rsidRDefault="00365515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Kierownik Działu Egzekucji Administracyjnej </w:t>
      </w:r>
    </w:p>
    <w:p w14:paraId="53E15B78" w14:textId="4D96DF87" w:rsidR="00456D86" w:rsidRDefault="00B87855" w:rsidP="00B87855">
      <w:pPr>
        <w:pStyle w:val="Standard"/>
        <w:spacing w:after="0" w:line="276" w:lineRule="auto"/>
        <w:ind w:left="1416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79B4EE4E" w14:textId="1C851048" w:rsidR="00456D86" w:rsidRDefault="00B87855" w:rsidP="00B87855">
      <w:pPr>
        <w:pStyle w:val="Standard"/>
        <w:spacing w:after="0" w:line="276" w:lineRule="auto"/>
        <w:ind w:left="1416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365515">
        <w:rPr>
          <w:rFonts w:cstheme="minorHAnsi"/>
          <w:color w:val="000000"/>
        </w:rPr>
        <w:t xml:space="preserve">                Monika Adler 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6BD7" w14:textId="77777777" w:rsidR="00F5274A" w:rsidRDefault="00F5274A">
      <w:pPr>
        <w:spacing w:after="0" w:line="240" w:lineRule="auto"/>
      </w:pPr>
      <w:r>
        <w:separator/>
      </w:r>
    </w:p>
  </w:endnote>
  <w:endnote w:type="continuationSeparator" w:id="0">
    <w:p w14:paraId="240B2AA2" w14:textId="77777777" w:rsidR="00F5274A" w:rsidRDefault="00F5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F91B" w14:textId="77777777" w:rsidR="00F5274A" w:rsidRDefault="00F5274A">
      <w:pPr>
        <w:spacing w:after="0" w:line="240" w:lineRule="auto"/>
      </w:pPr>
      <w:r>
        <w:separator/>
      </w:r>
    </w:p>
  </w:footnote>
  <w:footnote w:type="continuationSeparator" w:id="0">
    <w:p w14:paraId="0DEC3053" w14:textId="77777777" w:rsidR="00F5274A" w:rsidRDefault="00F5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0A7CEC"/>
    <w:rsid w:val="00120FA5"/>
    <w:rsid w:val="0014320F"/>
    <w:rsid w:val="00165A4D"/>
    <w:rsid w:val="001825E4"/>
    <w:rsid w:val="001A4D61"/>
    <w:rsid w:val="0023596E"/>
    <w:rsid w:val="002957CF"/>
    <w:rsid w:val="0035255C"/>
    <w:rsid w:val="00365515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50C1"/>
    <w:rsid w:val="006162EF"/>
    <w:rsid w:val="006179F6"/>
    <w:rsid w:val="00647B9F"/>
    <w:rsid w:val="00664C4B"/>
    <w:rsid w:val="00671391"/>
    <w:rsid w:val="00682277"/>
    <w:rsid w:val="006A441D"/>
    <w:rsid w:val="006B258E"/>
    <w:rsid w:val="006F7700"/>
    <w:rsid w:val="00750982"/>
    <w:rsid w:val="007633E8"/>
    <w:rsid w:val="007C0648"/>
    <w:rsid w:val="007C3781"/>
    <w:rsid w:val="007D6FCC"/>
    <w:rsid w:val="007D70E1"/>
    <w:rsid w:val="007F62A1"/>
    <w:rsid w:val="008072F6"/>
    <w:rsid w:val="00846676"/>
    <w:rsid w:val="008A4F61"/>
    <w:rsid w:val="008F427E"/>
    <w:rsid w:val="0092131B"/>
    <w:rsid w:val="00956C88"/>
    <w:rsid w:val="009777C5"/>
    <w:rsid w:val="00981273"/>
    <w:rsid w:val="00990D97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87855"/>
    <w:rsid w:val="00B91F67"/>
    <w:rsid w:val="00BA196F"/>
    <w:rsid w:val="00BB4799"/>
    <w:rsid w:val="00BD621E"/>
    <w:rsid w:val="00BF025F"/>
    <w:rsid w:val="00C0390E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93DC2"/>
    <w:rsid w:val="00DB29A5"/>
    <w:rsid w:val="00DB77D2"/>
    <w:rsid w:val="00DF3BFC"/>
    <w:rsid w:val="00E05B4D"/>
    <w:rsid w:val="00E25563"/>
    <w:rsid w:val="00E84142"/>
    <w:rsid w:val="00E90F4E"/>
    <w:rsid w:val="00EA0BC2"/>
    <w:rsid w:val="00EB5FE0"/>
    <w:rsid w:val="00F00112"/>
    <w:rsid w:val="00F337E7"/>
    <w:rsid w:val="00F40AA3"/>
    <w:rsid w:val="00F43234"/>
    <w:rsid w:val="00F5274A"/>
    <w:rsid w:val="00F616C6"/>
    <w:rsid w:val="00F73ED0"/>
    <w:rsid w:val="00F76F7D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Piotr Kożuch</dc:creator>
  <dc:description/>
  <cp:lastModifiedBy>Adler Monika</cp:lastModifiedBy>
  <cp:revision>4</cp:revision>
  <cp:lastPrinted>2026-04-30T12:29:00Z</cp:lastPrinted>
  <dcterms:created xsi:type="dcterms:W3CDTF">2026-05-15T05:55:00Z</dcterms:created>
  <dcterms:modified xsi:type="dcterms:W3CDTF">2026-05-15T07:29:00Z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