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160D9DA" w:rsidR="00C94DE0" w:rsidRDefault="002004FC" w:rsidP="002004FC">
      <w:pPr>
        <w:spacing w:after="0"/>
        <w:contextualSpacing/>
        <w:rPr>
          <w:rFonts w:ascii="Lato" w:hAnsi="Lato"/>
          <w:i/>
          <w:color w:val="2F5496" w:themeColor="accent1" w:themeShade="BF"/>
        </w:rPr>
      </w:pPr>
      <w:r w:rsidRPr="002004FC">
        <w:rPr>
          <w:rFonts w:ascii="Lato" w:hAnsi="Lato"/>
          <w:b/>
          <w:bCs/>
          <w:i/>
          <w:color w:val="2F5496" w:themeColor="accent1" w:themeShade="BF"/>
        </w:rPr>
        <w:t>3021-SEE.7110.1390.2026.1</w:t>
      </w:r>
      <w:r w:rsidR="00FF1379"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b/>
          <w:bCs/>
          <w:i/>
          <w:color w:val="2F5496" w:themeColor="accent1" w:themeShade="BF"/>
        </w:rPr>
        <w:t xml:space="preserve">                                                                                      </w: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D76C52">
        <w:rPr>
          <w:rFonts w:ascii="Lato" w:hAnsi="Lato"/>
          <w:i/>
          <w:color w:val="2F5496" w:themeColor="accent1" w:themeShade="BF"/>
        </w:rPr>
        <w:t>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75BD9DA8" w14:textId="093ED479" w:rsidR="002004FC" w:rsidRDefault="002004FC" w:rsidP="002004FC">
      <w:pPr>
        <w:spacing w:after="0"/>
        <w:contextualSpacing/>
        <w:rPr>
          <w:rFonts w:cstheme="minorHAnsi"/>
        </w:rPr>
      </w:pPr>
      <w:r>
        <w:rPr>
          <w:rFonts w:ascii="Lato" w:hAnsi="Lato"/>
          <w:i/>
          <w:color w:val="2F5496" w:themeColor="accent1" w:themeShade="BF"/>
        </w:rPr>
        <w:t xml:space="preserve">UNP </w:t>
      </w:r>
      <w:r w:rsidRPr="002004FC">
        <w:rPr>
          <w:rFonts w:ascii="Lato" w:hAnsi="Lato"/>
          <w:i/>
          <w:color w:val="2F5496" w:themeColor="accent1" w:themeShade="BF"/>
        </w:rPr>
        <w:t>3021-26-097936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A3B7DE" w14:textId="011669FD" w:rsidR="0061282E" w:rsidRDefault="00B353C1" w:rsidP="00D76C5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>przedaży w drodze licytacji publicznej ruchomości</w:t>
      </w:r>
      <w:r w:rsidR="00D76C52">
        <w:rPr>
          <w:rFonts w:ascii="Lato" w:hAnsi="Lato" w:cstheme="minorHAnsi"/>
          <w:bCs/>
          <w:sz w:val="24"/>
          <w:szCs w:val="24"/>
        </w:rPr>
        <w:t xml:space="preserve"> należącej do </w:t>
      </w:r>
      <w:r w:rsidR="00D76C52" w:rsidRPr="00D76C52">
        <w:rPr>
          <w:rFonts w:ascii="Lato" w:hAnsi="Lato" w:cstheme="minorHAnsi"/>
          <w:bCs/>
          <w:sz w:val="24"/>
          <w:szCs w:val="24"/>
        </w:rPr>
        <w:t>UAB "JONO IR TOMO AUTOPASLAUGOS"</w:t>
      </w:r>
    </w:p>
    <w:p w14:paraId="350A6707" w14:textId="30BA07A2" w:rsidR="00A21353" w:rsidRPr="00D41DFF" w:rsidRDefault="00A21353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:</w:t>
      </w:r>
      <w:r>
        <w:rPr>
          <w:rStyle w:val="Nagwek2Znak"/>
          <w:rFonts w:ascii="Lato" w:hAnsi="Lato"/>
        </w:rPr>
        <w:t xml:space="preserve">  </w:t>
      </w:r>
      <w:r>
        <w:rPr>
          <w:rStyle w:val="Nagwek2Znak"/>
          <w:rFonts w:ascii="Lato" w:hAnsi="Lato"/>
        </w:rPr>
        <w:tab/>
      </w:r>
      <w:r w:rsidR="009F39E4">
        <w:rPr>
          <w:rStyle w:val="Nagwek2Znak"/>
          <w:rFonts w:ascii="Lato" w:hAnsi="Lato"/>
          <w:b w:val="0"/>
          <w:color w:val="000000" w:themeColor="text1"/>
        </w:rPr>
        <w:t>2</w:t>
      </w:r>
      <w:r w:rsidR="00D76C52">
        <w:rPr>
          <w:rStyle w:val="Nagwek2Znak"/>
          <w:rFonts w:ascii="Lato" w:hAnsi="Lato"/>
          <w:b w:val="0"/>
          <w:color w:val="000000" w:themeColor="text1"/>
        </w:rPr>
        <w:t>0 maja</w:t>
      </w:r>
      <w:r w:rsidRPr="00D41DFF">
        <w:rPr>
          <w:rStyle w:val="Nagwek2Znak"/>
          <w:rFonts w:ascii="Lato" w:hAnsi="Lato" w:cstheme="minorHAnsi"/>
          <w:b w:val="0"/>
          <w:color w:val="2F5496" w:themeColor="accent1" w:themeShade="BF"/>
          <w:szCs w:val="28"/>
        </w:rPr>
        <w:t xml:space="preserve"> 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61282E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F73ED0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6C2D5A88" w:rsidR="00A21353" w:rsidRPr="00A21353" w:rsidRDefault="00A21353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 :   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Parking</w:t>
      </w:r>
      <w:r w:rsidR="00996AA3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Depozytowo-Interwencyjny AUTO-CHARA</w:t>
      </w:r>
      <w:r w:rsidR="002004FC">
        <w:rPr>
          <w:rStyle w:val="Nagwek2Znak"/>
          <w:rFonts w:ascii="Lato" w:hAnsi="Lato" w:cstheme="minorHAnsi"/>
          <w:b w:val="0"/>
          <w:color w:val="auto"/>
          <w:szCs w:val="28"/>
        </w:rPr>
        <w:t>,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 xml:space="preserve"> </w:t>
      </w:r>
      <w:r w:rsidR="002004FC">
        <w:rPr>
          <w:rStyle w:val="Nagwek2Znak"/>
          <w:rFonts w:ascii="Lato" w:hAnsi="Lato" w:cstheme="minorHAnsi"/>
          <w:b w:val="0"/>
          <w:color w:val="auto"/>
          <w:szCs w:val="28"/>
        </w:rPr>
        <w:t xml:space="preserve">62-081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Wysogotowo</w:t>
      </w:r>
      <w:r w:rsidR="002004FC">
        <w:rPr>
          <w:rStyle w:val="Nagwek2Znak"/>
          <w:rFonts w:ascii="Lato" w:hAnsi="Lato" w:cstheme="minorHAnsi"/>
          <w:b w:val="0"/>
          <w:color w:val="auto"/>
          <w:szCs w:val="28"/>
        </w:rPr>
        <w:t>,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 xml:space="preserve"> ul. Skórzewska 59</w:t>
      </w:r>
      <w:r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913A" w14:textId="77777777" w:rsidR="00B11C7A" w:rsidRDefault="00B11C7A" w:rsidP="00996AA3">
            <w:pPr>
              <w:spacing w:after="0" w:line="240" w:lineRule="auto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Zestaw pojazdów:</w:t>
            </w:r>
          </w:p>
          <w:p w14:paraId="3F0E7FB7" w14:textId="57ACAEB7" w:rsidR="0061282E" w:rsidRDefault="008F22E4" w:rsidP="00996AA3">
            <w:pPr>
              <w:spacing w:after="0" w:line="240" w:lineRule="auto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Samochód ciężarowy marka Iveco </w:t>
            </w:r>
            <w:proofErr w:type="spellStart"/>
            <w:r>
              <w:rPr>
                <w:rFonts w:ascii="Lato" w:hAnsi="Lato" w:cs="Arial"/>
              </w:rPr>
              <w:t>Daily</w:t>
            </w:r>
            <w:proofErr w:type="spellEnd"/>
            <w:r w:rsidR="002004FC">
              <w:rPr>
                <w:rFonts w:ascii="Lato" w:hAnsi="Lato" w:cs="Arial"/>
              </w:rPr>
              <w:t xml:space="preserve"> 35S17</w:t>
            </w:r>
            <w:r>
              <w:rPr>
                <w:rFonts w:ascii="Lato" w:hAnsi="Lato" w:cs="Arial"/>
              </w:rPr>
              <w:t>, model 35-170 Hi-</w:t>
            </w:r>
            <w:proofErr w:type="spellStart"/>
            <w:r>
              <w:rPr>
                <w:rFonts w:ascii="Lato" w:hAnsi="Lato" w:cs="Arial"/>
              </w:rPr>
              <w:t>Matic</w:t>
            </w:r>
            <w:proofErr w:type="spellEnd"/>
            <w:r>
              <w:rPr>
                <w:rFonts w:ascii="Lato" w:hAnsi="Lato" w:cs="Arial"/>
              </w:rPr>
              <w:t>, nr rej. LLL-156 (Litwa)</w:t>
            </w:r>
            <w:r w:rsidR="002004FC">
              <w:rPr>
                <w:rFonts w:ascii="Lato" w:hAnsi="Lato" w:cs="Arial"/>
              </w:rPr>
              <w:t>, nr nadwozia ZCFC135C2H5118489, poj. silnika 2998 cm</w:t>
            </w:r>
            <w:r w:rsidR="002004FC">
              <w:rPr>
                <w:rFonts w:ascii="Lato" w:hAnsi="Lato" w:cs="Arial"/>
                <w:vertAlign w:val="superscript"/>
              </w:rPr>
              <w:t xml:space="preserve">3 </w:t>
            </w:r>
            <w:r w:rsidR="002004FC">
              <w:rPr>
                <w:rFonts w:ascii="Lato" w:hAnsi="Lato" w:cs="Arial"/>
              </w:rPr>
              <w:t xml:space="preserve">diesel, moc silnika 125kW (170KM), stan licznika 877.431 km, data pierwszej rejestracji 30.11.2016r., r. </w:t>
            </w:r>
            <w:proofErr w:type="spellStart"/>
            <w:r w:rsidR="002004FC">
              <w:rPr>
                <w:rFonts w:ascii="Lato" w:hAnsi="Lato" w:cs="Arial"/>
              </w:rPr>
              <w:t>prod</w:t>
            </w:r>
            <w:proofErr w:type="spellEnd"/>
            <w:r w:rsidR="002004FC">
              <w:rPr>
                <w:rFonts w:ascii="Lato" w:hAnsi="Lato" w:cs="Arial"/>
              </w:rPr>
              <w:t xml:space="preserve">. 2016 </w:t>
            </w:r>
          </w:p>
          <w:p w14:paraId="241BF989" w14:textId="5E82AD0C" w:rsidR="002004FC" w:rsidRPr="002004FC" w:rsidRDefault="00B11C7A" w:rsidP="00996AA3">
            <w:pPr>
              <w:spacing w:after="0" w:line="240" w:lineRule="auto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wraz z przyczepą ciężarową z obrotnicą, producent – BLYSS, nr rej. SO-698 (Litwa), typ laweta, model - brak danych, </w:t>
            </w:r>
            <w:proofErr w:type="spellStart"/>
            <w:r>
              <w:rPr>
                <w:rFonts w:ascii="Lato" w:hAnsi="Lato" w:cs="Arial"/>
              </w:rPr>
              <w:t>vin</w:t>
            </w:r>
            <w:proofErr w:type="spellEnd"/>
            <w:r>
              <w:rPr>
                <w:rFonts w:ascii="Lato" w:hAnsi="Lato" w:cs="Arial"/>
              </w:rPr>
              <w:t xml:space="preserve"> - brak danych, ładowność przyjęta 2550kg, data pierwszej rej. - brak danych, r. </w:t>
            </w:r>
            <w:proofErr w:type="spellStart"/>
            <w:r>
              <w:rPr>
                <w:rFonts w:ascii="Lato" w:hAnsi="Lato" w:cs="Arial"/>
              </w:rPr>
              <w:t>prod</w:t>
            </w:r>
            <w:proofErr w:type="spellEnd"/>
            <w:r>
              <w:rPr>
                <w:rFonts w:ascii="Lato" w:hAnsi="Lato" w:cs="Arial"/>
              </w:rPr>
              <w:t xml:space="preserve">. - brak danych </w:t>
            </w:r>
          </w:p>
          <w:p w14:paraId="7CFCC5F8" w14:textId="77777777" w:rsidR="00A21353" w:rsidRPr="00C927D7" w:rsidRDefault="00A21353" w:rsidP="00B93478">
            <w:pPr>
              <w:pStyle w:val="Standard"/>
              <w:widowControl w:val="0"/>
              <w:spacing w:before="113"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56D5C768" w:rsidR="00A21353" w:rsidRPr="00C927D7" w:rsidRDefault="002004FC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74 200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7046DF90" w:rsidR="00A21353" w:rsidRPr="00C927D7" w:rsidRDefault="002004FC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55 650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628C779C" w:rsidR="00A21353" w:rsidRPr="00C927D7" w:rsidRDefault="002004FC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7 420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53349BB6" w:rsidR="007D6FCC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-wycena dokonana przez </w:t>
            </w:r>
            <w:r w:rsidR="00B11C7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biegłego skarbowego</w:t>
            </w:r>
          </w:p>
          <w:p w14:paraId="12F23B43" w14:textId="28BF607C" w:rsidR="007D6FCC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11C7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1 szt. 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klucz</w:t>
            </w:r>
            <w:r w:rsidR="0061282E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yk</w:t>
            </w:r>
            <w:r w:rsidR="00B11C7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a do samochodu ciężarowego</w:t>
            </w:r>
          </w:p>
          <w:p w14:paraId="0EA5CBD1" w14:textId="6848A778" w:rsidR="00B11C7A" w:rsidRPr="007D6FCC" w:rsidRDefault="00C90AAF" w:rsidP="00B11C7A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B11C7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brak dokumentów pojazdów </w:t>
            </w:r>
          </w:p>
          <w:p w14:paraId="14A7E373" w14:textId="24466E22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05194E48" w14:textId="77777777" w:rsidR="00B11C7A" w:rsidRDefault="00B11C7A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3F69B1DB" w14:textId="77777777" w:rsidR="00B11C7A" w:rsidRDefault="00B11C7A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E48F19C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553DBC6D" w14:textId="77777777" w:rsidR="008A4F61" w:rsidRPr="00BD1A17" w:rsidRDefault="008A4F61" w:rsidP="008A4F61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bookmarkStart w:id="0" w:name="mip62556468"/>
      <w:bookmarkEnd w:id="0"/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E2A6CB0" w14:textId="22687DC2" w:rsidR="008A4F61" w:rsidRDefault="008A4F61" w:rsidP="008A4F61">
      <w:pPr>
        <w:pStyle w:val="TekstpismaKAS"/>
        <w:spacing w:before="0"/>
        <w:rPr>
          <w:rFonts w:ascii="Lato" w:eastAsia="Times New Roman" w:hAnsi="Lato"/>
          <w:i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</w:t>
      </w:r>
      <w:r>
        <w:rPr>
          <w:rFonts w:ascii="Lato" w:eastAsia="Times New Roman" w:hAnsi="Lato"/>
          <w:lang w:eastAsia="pl-PL"/>
        </w:rPr>
        <w:t>umer</w:t>
      </w:r>
    </w:p>
    <w:p w14:paraId="49D33320" w14:textId="578184E9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eastAsia="Times New Roman" w:hAnsi="Lato"/>
          <w:lang w:eastAsia="pl-PL"/>
        </w:rPr>
        <w:t xml:space="preserve">    </w:t>
      </w:r>
    </w:p>
    <w:p w14:paraId="3C727525" w14:textId="1DAD339A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0E04D43A" w14:textId="0A2B61F4" w:rsidR="008A4F61" w:rsidRDefault="008A4F61" w:rsidP="008A4F61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</w:t>
      </w:r>
      <w:r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w dniu poprzedzającym dzień licytacji.</w:t>
      </w:r>
    </w:p>
    <w:p w14:paraId="0917F725" w14:textId="77777777" w:rsidR="008A4F61" w:rsidRPr="006A3DE4" w:rsidRDefault="008A4F61" w:rsidP="008A4F61">
      <w:pPr>
        <w:pStyle w:val="TekstpismaKAS"/>
        <w:rPr>
          <w:rFonts w:ascii="Lato" w:hAnsi="Lato"/>
          <w:u w:val="single"/>
          <w:lang w:eastAsia="zh-CN"/>
        </w:rPr>
      </w:pPr>
      <w:r w:rsidRPr="00D8284F">
        <w:rPr>
          <w:rFonts w:ascii="Lato" w:hAnsi="Lato"/>
          <w:lang w:eastAsia="zh-CN"/>
        </w:rPr>
        <w:t>Zatrzymam wadium złożone przez licytanta, któremu udzielimy przybicia</w:t>
      </w:r>
      <w:r w:rsidRPr="006A3DE4">
        <w:rPr>
          <w:rFonts w:ascii="Lato" w:hAnsi="Lato"/>
          <w:u w:val="single"/>
          <w:lang w:eastAsia="zh-CN"/>
        </w:rPr>
        <w:t xml:space="preserve">. </w:t>
      </w:r>
    </w:p>
    <w:p w14:paraId="7770FEDC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44EE3582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0187922C" w14:textId="47B662E5" w:rsidR="008A4F61" w:rsidRDefault="008A4F61" w:rsidP="008A4F61">
      <w:pPr>
        <w:pStyle w:val="TekstpismaKAS"/>
        <w:rPr>
          <w:rFonts w:ascii="Lato" w:hAnsi="Lato"/>
          <w:lang w:eastAsia="zh-CN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3D3D2769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</w:t>
      </w:r>
      <w:r w:rsidR="001D1762">
        <w:rPr>
          <w:rFonts w:ascii="Lato" w:hAnsi="Lato"/>
          <w:bCs/>
          <w:sz w:val="24"/>
          <w:szCs w:val="24"/>
        </w:rPr>
        <w:t>0 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>Parking Depozytowo-Interwencyjnym AUTO-CHARA</w:t>
      </w:r>
      <w:r w:rsidR="001D1762">
        <w:rPr>
          <w:rFonts w:ascii="Lato" w:hAnsi="Lato" w:cstheme="minorHAnsi"/>
          <w:sz w:val="24"/>
          <w:szCs w:val="24"/>
        </w:rPr>
        <w:t>,</w:t>
      </w:r>
      <w:r>
        <w:rPr>
          <w:rFonts w:ascii="Lato" w:hAnsi="Lato" w:cstheme="minorHAnsi"/>
          <w:sz w:val="24"/>
          <w:szCs w:val="24"/>
        </w:rPr>
        <w:t xml:space="preserve"> </w:t>
      </w:r>
      <w:r w:rsidR="001D1762">
        <w:rPr>
          <w:rFonts w:ascii="Lato" w:hAnsi="Lato" w:cstheme="minorHAnsi"/>
          <w:sz w:val="24"/>
          <w:szCs w:val="24"/>
        </w:rPr>
        <w:t xml:space="preserve">62-081 </w:t>
      </w:r>
      <w:r>
        <w:rPr>
          <w:rFonts w:ascii="Lato" w:hAnsi="Lato" w:cstheme="minorHAnsi"/>
          <w:sz w:val="24"/>
          <w:szCs w:val="24"/>
        </w:rPr>
        <w:t>Wysogotowo</w:t>
      </w:r>
      <w:r w:rsidR="001D1762">
        <w:rPr>
          <w:rFonts w:ascii="Lato" w:hAnsi="Lato" w:cstheme="minorHAnsi"/>
          <w:sz w:val="24"/>
          <w:szCs w:val="24"/>
        </w:rPr>
        <w:t>,</w:t>
      </w:r>
      <w:r>
        <w:rPr>
          <w:rFonts w:ascii="Lato" w:hAnsi="Lato" w:cstheme="minorHAnsi"/>
          <w:sz w:val="24"/>
          <w:szCs w:val="24"/>
        </w:rPr>
        <w:t xml:space="preserve">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16B1E259" w:rsidR="008A4F61" w:rsidRDefault="008A4F61" w:rsidP="0061282E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 xml:space="preserve">nie uiści, traci prawo wynikłe </w:t>
      </w:r>
      <w:r w:rsidR="009F39E4">
        <w:rPr>
          <w:rFonts w:ascii="Lato" w:hAnsi="Lato"/>
          <w:bCs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4A9AA780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 xml:space="preserve">Odbiór  ruchomości  następuje   własnym   transportem   z    miejsca    przechowywania </w:t>
      </w:r>
      <w:r w:rsidRPr="00664C4B">
        <w:rPr>
          <w:rFonts w:ascii="Lato" w:hAnsi="Lato" w:cstheme="minorHAnsi"/>
          <w:sz w:val="24"/>
          <w:szCs w:val="24"/>
        </w:rPr>
        <w:br/>
        <w:t xml:space="preserve"> tj.     z   Parkingu 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Pr="00664C4B">
        <w:rPr>
          <w:rFonts w:ascii="Lato" w:hAnsi="Lato" w:cstheme="minorHAnsi"/>
          <w:sz w:val="24"/>
          <w:szCs w:val="24"/>
        </w:rPr>
        <w:t xml:space="preserve"> – Depozytowego    Auto-Chara</w:t>
      </w:r>
      <w:r w:rsidR="00FA334C">
        <w:rPr>
          <w:rFonts w:ascii="Lato" w:hAnsi="Lato" w:cstheme="minorHAnsi"/>
          <w:sz w:val="24"/>
          <w:szCs w:val="24"/>
        </w:rPr>
        <w:t>,</w:t>
      </w:r>
      <w:r w:rsidRPr="00664C4B">
        <w:rPr>
          <w:rFonts w:ascii="Lato" w:hAnsi="Lato" w:cstheme="minorHAnsi"/>
          <w:sz w:val="24"/>
          <w:szCs w:val="24"/>
        </w:rPr>
        <w:t xml:space="preserve"> ul. Skórzewska 59</w:t>
      </w:r>
      <w:r w:rsidR="00FA334C">
        <w:rPr>
          <w:rFonts w:ascii="Lato" w:hAnsi="Lato" w:cstheme="minorHAnsi"/>
          <w:sz w:val="24"/>
          <w:szCs w:val="24"/>
        </w:rPr>
        <w:t>,</w:t>
      </w:r>
      <w:r w:rsidRPr="00664C4B">
        <w:rPr>
          <w:rFonts w:ascii="Lato" w:hAnsi="Lato" w:cstheme="minorHAnsi"/>
          <w:sz w:val="24"/>
          <w:szCs w:val="24"/>
        </w:rPr>
        <w:t xml:space="preserve"> </w:t>
      </w:r>
      <w:r w:rsidR="00FA334C">
        <w:rPr>
          <w:rFonts w:ascii="Lato" w:hAnsi="Lato" w:cstheme="minorHAnsi"/>
          <w:sz w:val="24"/>
          <w:szCs w:val="24"/>
        </w:rPr>
        <w:t xml:space="preserve">62-081 </w:t>
      </w:r>
      <w:r w:rsidRPr="00664C4B">
        <w:rPr>
          <w:rFonts w:ascii="Lato" w:hAnsi="Lato" w:cstheme="minorHAnsi"/>
          <w:sz w:val="24"/>
          <w:szCs w:val="24"/>
        </w:rPr>
        <w:t>Wysogotowo</w:t>
      </w:r>
      <w:r w:rsidR="00FA334C">
        <w:rPr>
          <w:rFonts w:ascii="Lato" w:hAnsi="Lato" w:cstheme="minorHAnsi"/>
          <w:sz w:val="24"/>
          <w:szCs w:val="24"/>
        </w:rPr>
        <w:t xml:space="preserve">. 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748DB412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>Skarb Państwa pokrywa koszty związane z zabezpieczeniem ruchomości na parkingu depozytowym do godz. 24:00  dnia sprzedaży ruchomości. Koszty dalszego parkowania i zabezpieczenia ruchomości pokrywa nabywca, według  cennika  Parkingu Depozytowego  AUTO-CHARA.</w:t>
      </w:r>
    </w:p>
    <w:p w14:paraId="55C7C374" w14:textId="77777777" w:rsidR="00FA334C" w:rsidRPr="008A4F61" w:rsidRDefault="00FA334C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7645649F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FA334C">
        <w:rPr>
          <w:rFonts w:ascii="Lato" w:hAnsi="Lato"/>
          <w:color w:val="2F5496" w:themeColor="accent1" w:themeShade="BF"/>
        </w:rPr>
        <w:t>specjalista</w:t>
      </w:r>
      <w:r w:rsidR="00664C4B" w:rsidRPr="00456D86">
        <w:rPr>
          <w:rFonts w:ascii="Lato" w:hAnsi="Lato"/>
          <w:color w:val="2F5496" w:themeColor="accent1" w:themeShade="BF"/>
        </w:rPr>
        <w:t xml:space="preserve"> P</w:t>
      </w:r>
      <w:r w:rsidR="00FA334C">
        <w:rPr>
          <w:rFonts w:ascii="Lato" w:hAnsi="Lato"/>
          <w:color w:val="2F5496" w:themeColor="accent1" w:themeShade="BF"/>
        </w:rPr>
        <w:t>aweł Tomaszewicz</w:t>
      </w:r>
      <w:r w:rsidR="00664C4B" w:rsidRPr="00456D86">
        <w:rPr>
          <w:rFonts w:ascii="Lato" w:hAnsi="Lato"/>
          <w:color w:val="2F5496" w:themeColor="accent1" w:themeShade="BF"/>
        </w:rPr>
        <w:t xml:space="preserve"> tel. 61 64 71 </w:t>
      </w:r>
      <w:r w:rsidR="00FA334C">
        <w:rPr>
          <w:rFonts w:ascii="Lato" w:hAnsi="Lato"/>
          <w:color w:val="2F5496" w:themeColor="accent1" w:themeShade="BF"/>
        </w:rPr>
        <w:t>894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11E13AB8" w:rsidR="00D76B02" w:rsidRPr="009B2E17" w:rsidRDefault="00FA334C" w:rsidP="00D76B02">
      <w:pPr>
        <w:pStyle w:val="TekstpismaKAS"/>
        <w:rPr>
          <w:rFonts w:ascii="Lato" w:hAnsi="Lato"/>
          <w:color w:val="2F5496" w:themeColor="accent1" w:themeShade="BF"/>
        </w:rPr>
      </w:pPr>
      <w:hyperlink r:id="rId10" w:history="1">
        <w:r w:rsidRPr="00306FAC">
          <w:rPr>
            <w:rStyle w:val="Hipercze"/>
            <w:rFonts w:ascii="Lato" w:hAnsi="Lato"/>
          </w:rPr>
          <w:t>pawel.tomaszewicz@mf.gov.pl</w:t>
        </w:r>
      </w:hyperlink>
      <w:r>
        <w:rPr>
          <w:rFonts w:ascii="Lato" w:hAnsi="Lato"/>
          <w:color w:val="2F5496" w:themeColor="accent1" w:themeShade="BF"/>
        </w:rPr>
        <w:t xml:space="preserve"> 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589B0BE4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</w:t>
      </w:r>
      <w:r w:rsidR="00FA334C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</w:t>
      </w:r>
      <w:r w:rsidR="00FA334C">
        <w:rPr>
          <w:rFonts w:ascii="Lato" w:hAnsi="Lato"/>
          <w:lang w:eastAsia="pl-PL"/>
        </w:rPr>
        <w:t>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1E07A48A" w:rsidR="00B353C1" w:rsidRDefault="00FA334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Operat szacunkowy 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077EF8BE" w14:textId="5A038A58" w:rsidR="00456D86" w:rsidRPr="00131944" w:rsidRDefault="00557616" w:rsidP="00557616">
      <w:pPr>
        <w:pStyle w:val="Standard"/>
        <w:spacing w:after="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</w:t>
      </w:r>
      <w:r w:rsidR="00456D86" w:rsidRPr="00131944">
        <w:rPr>
          <w:rFonts w:cstheme="minorHAnsi"/>
        </w:rPr>
        <w:t>/</w:t>
      </w:r>
      <w:r>
        <w:rPr>
          <w:rFonts w:cstheme="minorHAnsi"/>
        </w:rPr>
        <w:t>dokument podpisany kwalifikowanym podpisem elektronicznym</w:t>
      </w:r>
      <w:r w:rsidR="00456D86" w:rsidRPr="00131944">
        <w:rPr>
          <w:rFonts w:cstheme="minorHAnsi"/>
        </w:rPr>
        <w:t>/</w:t>
      </w:r>
    </w:p>
    <w:p w14:paraId="2D1944F3" w14:textId="77777777" w:rsidR="00456D86" w:rsidRDefault="00456D86" w:rsidP="00456D86">
      <w:pPr>
        <w:pStyle w:val="Standard"/>
        <w:rPr>
          <w:rFonts w:cstheme="minorHAnsi"/>
          <w:color w:val="000000"/>
        </w:rPr>
      </w:pPr>
    </w:p>
    <w:p w14:paraId="130D59F1" w14:textId="77777777" w:rsidR="00557616" w:rsidRPr="00131944" w:rsidRDefault="0055761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E009" w14:textId="77777777" w:rsidR="002742C0" w:rsidRDefault="002742C0">
      <w:pPr>
        <w:spacing w:after="0" w:line="240" w:lineRule="auto"/>
      </w:pPr>
      <w:r>
        <w:separator/>
      </w:r>
    </w:p>
  </w:endnote>
  <w:endnote w:type="continuationSeparator" w:id="0">
    <w:p w14:paraId="7E485C30" w14:textId="77777777" w:rsidR="002742C0" w:rsidRDefault="0027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270E" w14:textId="77777777" w:rsidR="002742C0" w:rsidRDefault="002742C0">
      <w:pPr>
        <w:spacing w:after="0" w:line="240" w:lineRule="auto"/>
      </w:pPr>
      <w:r>
        <w:separator/>
      </w:r>
    </w:p>
  </w:footnote>
  <w:footnote w:type="continuationSeparator" w:id="0">
    <w:p w14:paraId="0D602D76" w14:textId="77777777" w:rsidR="002742C0" w:rsidRDefault="0027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0D2B49"/>
    <w:rsid w:val="00120FA5"/>
    <w:rsid w:val="0014320F"/>
    <w:rsid w:val="00165A4D"/>
    <w:rsid w:val="00181548"/>
    <w:rsid w:val="001A4D61"/>
    <w:rsid w:val="001D1762"/>
    <w:rsid w:val="002004FC"/>
    <w:rsid w:val="0023596E"/>
    <w:rsid w:val="002742C0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4D2B67"/>
    <w:rsid w:val="005017D6"/>
    <w:rsid w:val="005405B2"/>
    <w:rsid w:val="00557616"/>
    <w:rsid w:val="005C0554"/>
    <w:rsid w:val="005C5DD5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46676"/>
    <w:rsid w:val="008A4F61"/>
    <w:rsid w:val="008F22E4"/>
    <w:rsid w:val="008F427E"/>
    <w:rsid w:val="0092131B"/>
    <w:rsid w:val="00981273"/>
    <w:rsid w:val="00996AA3"/>
    <w:rsid w:val="009C2646"/>
    <w:rsid w:val="009E1C6F"/>
    <w:rsid w:val="009F39E4"/>
    <w:rsid w:val="00A15648"/>
    <w:rsid w:val="00A21353"/>
    <w:rsid w:val="00A74923"/>
    <w:rsid w:val="00A7784C"/>
    <w:rsid w:val="00A95B99"/>
    <w:rsid w:val="00B11C7A"/>
    <w:rsid w:val="00B353C1"/>
    <w:rsid w:val="00B40614"/>
    <w:rsid w:val="00B607D4"/>
    <w:rsid w:val="00B77F37"/>
    <w:rsid w:val="00B84351"/>
    <w:rsid w:val="00B84DBB"/>
    <w:rsid w:val="00B91F67"/>
    <w:rsid w:val="00BA196F"/>
    <w:rsid w:val="00BD621E"/>
    <w:rsid w:val="00BF025F"/>
    <w:rsid w:val="00BF2AF4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76C52"/>
    <w:rsid w:val="00D90EE9"/>
    <w:rsid w:val="00DB29A5"/>
    <w:rsid w:val="00DB77D2"/>
    <w:rsid w:val="00DF3BFC"/>
    <w:rsid w:val="00E05B4D"/>
    <w:rsid w:val="00E25563"/>
    <w:rsid w:val="00E84142"/>
    <w:rsid w:val="00EA0BC2"/>
    <w:rsid w:val="00F00112"/>
    <w:rsid w:val="00F37D22"/>
    <w:rsid w:val="00F616C6"/>
    <w:rsid w:val="00F73ED0"/>
    <w:rsid w:val="00FA334C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wel.tomaszewicz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Tomaszewicz Paweł</cp:lastModifiedBy>
  <cp:revision>4</cp:revision>
  <cp:lastPrinted>2026-02-10T13:01:00Z</cp:lastPrinted>
  <dcterms:created xsi:type="dcterms:W3CDTF">2026-04-16T04:58:00Z</dcterms:created>
  <dcterms:modified xsi:type="dcterms:W3CDTF">2026-04-16T05:09:00Z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