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300F7" w14:textId="77777777" w:rsidR="008E4BCA" w:rsidRDefault="00B73662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9" behindDoc="0" locked="0" layoutInCell="0" allowOverlap="1" wp14:anchorId="52488372" wp14:editId="42E78F18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&#10;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&#10;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42F8E92F" w14:textId="77777777" w:rsidR="008E4BCA" w:rsidRDefault="00B73662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621687AA" w14:textId="77777777" w:rsidR="008E4BCA" w:rsidRDefault="00B73662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we wrześni</w:t>
      </w:r>
    </w:p>
    <w:p w14:paraId="155F6B90" w14:textId="77777777" w:rsidR="008E4BCA" w:rsidRDefault="008E4BCA">
      <w:pPr>
        <w:spacing w:after="0"/>
        <w:contextualSpacing/>
        <w:jc w:val="right"/>
        <w:rPr>
          <w:rFonts w:ascii="Lato" w:hAnsi="Lato"/>
        </w:rPr>
      </w:pPr>
    </w:p>
    <w:p w14:paraId="08AE2EE2" w14:textId="6F39A53D" w:rsidR="008E4BCA" w:rsidRDefault="001A7BB8">
      <w:pPr>
        <w:spacing w:after="0"/>
        <w:contextualSpacing/>
        <w:jc w:val="right"/>
        <w:rPr>
          <w:rFonts w:cstheme="minorHAnsi"/>
          <w:color w:val="000000" w:themeColor="text1"/>
        </w:rPr>
      </w:pPr>
      <w:r>
        <w:rPr>
          <w:noProof/>
        </w:rPr>
        <w:pict w14:anchorId="6B2F55F8">
          <v:line id="Łącznik prosty 2" o:spid="_x0000_s2050" alt="linia rozdzielająca" style="position:absolute;left:0;text-align:left;z-index:10;visibility:visible;mso-wrap-style:square;mso-wrap-distance-left:9.6pt;mso-wrap-distance-top:0;mso-wrap-distance-right:9.45pt;mso-wrap-distance-bottom:5.2pt;mso-position-horizontal:absolute;mso-position-horizontal-relative:text;mso-position-vertical:absolute;mso-position-vertical-relative:text" from="0,2.85pt" to="453.5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" o:allowincell="f" o:allowoverlap="f" strokeweight="1pt">
            <v:stroke joinstyle="miter"/>
            <w10:wrap type="topAndBottom"/>
          </v:line>
        </w:pict>
      </w:r>
      <w:r w:rsidR="00756A8C">
        <w:rPr>
          <w:rFonts w:cstheme="minorHAnsi"/>
          <w:color w:val="000000" w:themeColor="text1"/>
        </w:rPr>
        <w:t>Września, 21</w:t>
      </w:r>
      <w:r w:rsidR="0019756A">
        <w:rPr>
          <w:rFonts w:cstheme="minorHAnsi"/>
          <w:color w:val="000000" w:themeColor="text1"/>
        </w:rPr>
        <w:t xml:space="preserve"> stycznia 2026</w:t>
      </w:r>
      <w:r w:rsidR="00B73662">
        <w:rPr>
          <w:rFonts w:cstheme="minorHAnsi"/>
          <w:color w:val="000000" w:themeColor="text1"/>
        </w:rPr>
        <w:t xml:space="preserve"> </w:t>
      </w:r>
      <w:r w:rsidR="00B73662">
        <w:rPr>
          <w:rFonts w:cstheme="minorHAnsi"/>
          <w:iCs/>
          <w:color w:val="000000" w:themeColor="text1"/>
        </w:rPr>
        <w:t>roku</w:t>
      </w:r>
    </w:p>
    <w:p w14:paraId="1D495717" w14:textId="77777777" w:rsidR="008E4BCA" w:rsidRDefault="00652AE9">
      <w:pPr>
        <w:pStyle w:val="TytupismaKAS"/>
        <w:jc w:val="center"/>
        <w:rPr>
          <w:color w:val="000000" w:themeColor="text1"/>
        </w:rPr>
      </w:pPr>
      <w:r>
        <w:rPr>
          <w:color w:val="000000" w:themeColor="text1"/>
        </w:rPr>
        <w:t>OBWIESZCZENIE O PIERWSZEJ</w:t>
      </w:r>
      <w:r w:rsidR="00B73662">
        <w:rPr>
          <w:color w:val="000000" w:themeColor="text1"/>
        </w:rPr>
        <w:t xml:space="preserve"> LICYTACJI NIERUCHOMOŚCI</w:t>
      </w:r>
    </w:p>
    <w:p w14:paraId="219ECFAB" w14:textId="77777777" w:rsidR="008E4BCA" w:rsidRDefault="00B73662">
      <w:pPr>
        <w:pStyle w:val="Standard"/>
        <w:spacing w:before="288"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Szanowni Państwo,</w:t>
      </w:r>
    </w:p>
    <w:p w14:paraId="6491A371" w14:textId="77777777" w:rsidR="008E4BCA" w:rsidRDefault="00B73662">
      <w:pPr>
        <w:suppressAutoHyphens w:val="0"/>
        <w:spacing w:after="0" w:line="276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cstheme="minorHAnsi"/>
          <w:bCs/>
          <w:sz w:val="24"/>
          <w:szCs w:val="24"/>
        </w:rPr>
        <w:t xml:space="preserve">informuję o sprzedaży w drodze licytacji publicznej  nieruchomości </w:t>
      </w:r>
      <w:r w:rsidR="00403EA2">
        <w:rPr>
          <w:rFonts w:eastAsia="Times New Roman" w:cstheme="minorHAnsi"/>
          <w:sz w:val="24"/>
          <w:szCs w:val="24"/>
          <w:lang w:eastAsia="pl-PL"/>
        </w:rPr>
        <w:t>lokal</w:t>
      </w:r>
      <w:r w:rsidR="00BE5680">
        <w:rPr>
          <w:rFonts w:eastAsia="Times New Roman" w:cstheme="minorHAnsi"/>
          <w:sz w:val="24"/>
          <w:szCs w:val="24"/>
          <w:lang w:eastAsia="pl-PL"/>
        </w:rPr>
        <w:t>u mieszkalnego</w:t>
      </w:r>
      <w:r w:rsidR="00403EA2">
        <w:rPr>
          <w:rFonts w:eastAsia="Times New Roman" w:cstheme="minorHAnsi"/>
          <w:sz w:val="24"/>
          <w:szCs w:val="24"/>
          <w:lang w:eastAsia="pl-PL"/>
        </w:rPr>
        <w:t xml:space="preserve"> nr 7</w:t>
      </w:r>
      <w:r w:rsidR="00BE5680">
        <w:rPr>
          <w:rFonts w:eastAsia="Times New Roman" w:cstheme="minorHAnsi"/>
          <w:sz w:val="24"/>
          <w:szCs w:val="24"/>
          <w:lang w:eastAsia="pl-PL"/>
        </w:rPr>
        <w:t xml:space="preserve">                 położonego</w:t>
      </w:r>
      <w:r w:rsidR="00403EA2">
        <w:rPr>
          <w:rFonts w:eastAsia="Times New Roman" w:cstheme="minorHAnsi"/>
          <w:sz w:val="24"/>
          <w:szCs w:val="24"/>
          <w:lang w:eastAsia="pl-PL"/>
        </w:rPr>
        <w:t xml:space="preserve"> w Miłosławiu</w:t>
      </w:r>
      <w:r>
        <w:rPr>
          <w:rFonts w:eastAsia="Times New Roman" w:cstheme="minorHAnsi"/>
          <w:sz w:val="24"/>
          <w:szCs w:val="24"/>
          <w:lang w:eastAsia="pl-PL"/>
        </w:rPr>
        <w:t>, w budynku mieszkalnym</w:t>
      </w:r>
      <w:r w:rsidR="00403EA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F16078">
        <w:rPr>
          <w:rFonts w:eastAsia="Times New Roman" w:cstheme="minorHAnsi"/>
          <w:sz w:val="24"/>
          <w:szCs w:val="24"/>
          <w:lang w:eastAsia="pl-PL"/>
        </w:rPr>
        <w:t>ul.</w:t>
      </w:r>
      <w:r w:rsidR="00403EA2">
        <w:rPr>
          <w:rFonts w:eastAsia="Times New Roman" w:cstheme="minorHAnsi"/>
          <w:sz w:val="24"/>
          <w:szCs w:val="24"/>
          <w:lang w:eastAsia="pl-PL"/>
        </w:rPr>
        <w:t xml:space="preserve"> Poznańsk</w:t>
      </w:r>
      <w:r w:rsidR="00F16078">
        <w:rPr>
          <w:rFonts w:eastAsia="Times New Roman" w:cstheme="minorHAnsi"/>
          <w:sz w:val="24"/>
          <w:szCs w:val="24"/>
          <w:lang w:eastAsia="pl-PL"/>
        </w:rPr>
        <w:t>a</w:t>
      </w:r>
      <w:r w:rsidR="00403EA2">
        <w:rPr>
          <w:rFonts w:eastAsia="Times New Roman" w:cstheme="minorHAnsi"/>
          <w:sz w:val="24"/>
          <w:szCs w:val="24"/>
          <w:lang w:eastAsia="pl-PL"/>
        </w:rPr>
        <w:t xml:space="preserve"> 25A</w:t>
      </w:r>
      <w:r>
        <w:rPr>
          <w:rFonts w:eastAsia="Times New Roman" w:cstheme="minorHAnsi"/>
          <w:sz w:val="24"/>
          <w:szCs w:val="24"/>
          <w:lang w:eastAsia="pl-PL"/>
        </w:rPr>
        <w:t xml:space="preserve"> zlokaliz</w:t>
      </w:r>
      <w:r w:rsidR="00403EA2">
        <w:rPr>
          <w:rFonts w:eastAsia="Times New Roman" w:cstheme="minorHAnsi"/>
          <w:sz w:val="24"/>
          <w:szCs w:val="24"/>
          <w:lang w:eastAsia="pl-PL"/>
        </w:rPr>
        <w:t>owanym na działce nr ew. 467 o powierzchni 0,1361</w:t>
      </w:r>
      <w:r>
        <w:rPr>
          <w:rFonts w:eastAsia="Times New Roman" w:cstheme="minorHAnsi"/>
          <w:sz w:val="24"/>
          <w:szCs w:val="24"/>
          <w:lang w:eastAsia="pl-PL"/>
        </w:rPr>
        <w:t xml:space="preserve"> ha, dla którego Sąd Rejonowy we Wrześni, IV </w:t>
      </w:r>
      <w:r w:rsidR="005502B4">
        <w:rPr>
          <w:rFonts w:eastAsia="Times New Roman" w:cstheme="minorHAnsi"/>
          <w:sz w:val="24"/>
          <w:szCs w:val="24"/>
          <w:lang w:eastAsia="pl-PL"/>
        </w:rPr>
        <w:t xml:space="preserve">     </w:t>
      </w:r>
      <w:r>
        <w:rPr>
          <w:rFonts w:eastAsia="Times New Roman" w:cstheme="minorHAnsi"/>
          <w:sz w:val="24"/>
          <w:szCs w:val="24"/>
          <w:lang w:eastAsia="pl-PL"/>
        </w:rPr>
        <w:t xml:space="preserve">Wydział Ksiąg Wieczystych prowadzi księgę wieczystą o nr </w:t>
      </w:r>
      <w:r w:rsidR="00403EA2">
        <w:rPr>
          <w:rFonts w:eastAsia="Times New Roman" w:cstheme="minorHAnsi"/>
          <w:bCs/>
          <w:sz w:val="24"/>
          <w:szCs w:val="24"/>
          <w:lang w:eastAsia="pl-PL"/>
        </w:rPr>
        <w:t>PO1F/00025774/1</w:t>
      </w:r>
      <w:r w:rsidR="007D5237">
        <w:rPr>
          <w:rFonts w:eastAsia="Times New Roman" w:cstheme="minorHAnsi"/>
          <w:bCs/>
          <w:sz w:val="24"/>
          <w:szCs w:val="24"/>
          <w:lang w:eastAsia="pl-PL"/>
        </w:rPr>
        <w:t>.</w:t>
      </w:r>
    </w:p>
    <w:p w14:paraId="42381B77" w14:textId="77777777" w:rsidR="008E4BCA" w:rsidRDefault="00B73662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</w:rPr>
        <w:t xml:space="preserve">Lokal mieszkalny </w:t>
      </w:r>
      <w:r w:rsidR="00AD4B99">
        <w:rPr>
          <w:rFonts w:asciiTheme="minorHAnsi" w:hAnsiTheme="minorHAnsi" w:cstheme="minorHAnsi"/>
          <w:iCs/>
        </w:rPr>
        <w:t>nr 7</w:t>
      </w:r>
      <w:r>
        <w:rPr>
          <w:rFonts w:asciiTheme="minorHAnsi" w:hAnsiTheme="minorHAnsi" w:cstheme="minorHAnsi"/>
          <w:iCs/>
        </w:rPr>
        <w:t xml:space="preserve"> położony </w:t>
      </w:r>
      <w:r w:rsidR="00AD4B99">
        <w:rPr>
          <w:rFonts w:asciiTheme="minorHAnsi" w:hAnsiTheme="minorHAnsi" w:cstheme="minorHAnsi"/>
          <w:iCs/>
        </w:rPr>
        <w:t>jest w budynku mieszkalnym</w:t>
      </w:r>
      <w:r w:rsidR="007A7587">
        <w:rPr>
          <w:rFonts w:asciiTheme="minorHAnsi" w:hAnsiTheme="minorHAnsi" w:cstheme="minorHAnsi"/>
          <w:iCs/>
        </w:rPr>
        <w:t xml:space="preserve"> 1</w:t>
      </w:r>
      <w:r w:rsidR="00756A8C">
        <w:rPr>
          <w:rFonts w:asciiTheme="minorHAnsi" w:hAnsiTheme="minorHAnsi" w:cstheme="minorHAnsi"/>
          <w:iCs/>
        </w:rPr>
        <w:t xml:space="preserve"> </w:t>
      </w:r>
      <w:r w:rsidR="005318D9">
        <w:rPr>
          <w:rFonts w:asciiTheme="minorHAnsi" w:hAnsiTheme="minorHAnsi" w:cstheme="minorHAnsi"/>
          <w:iCs/>
        </w:rPr>
        <w:t>-</w:t>
      </w:r>
      <w:r w:rsidR="007A7587">
        <w:rPr>
          <w:rFonts w:asciiTheme="minorHAnsi" w:hAnsiTheme="minorHAnsi" w:cstheme="minorHAnsi"/>
          <w:iCs/>
        </w:rPr>
        <w:t xml:space="preserve"> </w:t>
      </w:r>
      <w:r w:rsidR="005318D9">
        <w:rPr>
          <w:rFonts w:asciiTheme="minorHAnsi" w:hAnsiTheme="minorHAnsi" w:cstheme="minorHAnsi"/>
          <w:iCs/>
        </w:rPr>
        <w:t>kondygnacyjnym</w:t>
      </w:r>
      <w:r w:rsidR="00756A8C">
        <w:rPr>
          <w:rFonts w:asciiTheme="minorHAnsi" w:hAnsiTheme="minorHAnsi" w:cstheme="minorHAnsi"/>
          <w:iCs/>
        </w:rPr>
        <w:t xml:space="preserve"> nr </w:t>
      </w:r>
      <w:r w:rsidR="00AD4B99">
        <w:rPr>
          <w:rFonts w:asciiTheme="minorHAnsi" w:hAnsiTheme="minorHAnsi" w:cstheme="minorHAnsi"/>
          <w:iCs/>
        </w:rPr>
        <w:t xml:space="preserve">25A </w:t>
      </w:r>
      <w:r w:rsidR="005318D9">
        <w:rPr>
          <w:rFonts w:asciiTheme="minorHAnsi" w:hAnsiTheme="minorHAnsi" w:cstheme="minorHAnsi"/>
          <w:iCs/>
        </w:rPr>
        <w:t xml:space="preserve">       </w:t>
      </w:r>
      <w:r w:rsidR="00AD4B99">
        <w:rPr>
          <w:rFonts w:asciiTheme="minorHAnsi" w:hAnsiTheme="minorHAnsi" w:cstheme="minorHAnsi"/>
          <w:iCs/>
        </w:rPr>
        <w:t>w Miłosławiu ul. Poznańska 25A, na parterze</w:t>
      </w:r>
      <w:r>
        <w:rPr>
          <w:rFonts w:asciiTheme="minorHAnsi" w:hAnsiTheme="minorHAnsi" w:cstheme="minorHAnsi"/>
          <w:iCs/>
        </w:rPr>
        <w:t>.</w:t>
      </w:r>
      <w:r w:rsidR="00FB7358">
        <w:rPr>
          <w:rFonts w:asciiTheme="minorHAnsi" w:hAnsiTheme="minorHAnsi" w:cstheme="minorHAnsi"/>
          <w:iCs/>
        </w:rPr>
        <w:t xml:space="preserve"> </w:t>
      </w:r>
      <w:r>
        <w:rPr>
          <w:rFonts w:asciiTheme="minorHAnsi" w:hAnsiTheme="minorHAnsi" w:cstheme="minorHAnsi"/>
          <w:iCs/>
        </w:rPr>
        <w:t>Lokal składa się z</w:t>
      </w:r>
      <w:r w:rsidR="00FB7358">
        <w:rPr>
          <w:rFonts w:asciiTheme="minorHAnsi" w:hAnsiTheme="minorHAnsi" w:cstheme="minorHAnsi"/>
          <w:iCs/>
        </w:rPr>
        <w:t xml:space="preserve"> dwóch pokoi, kuchni, </w:t>
      </w:r>
      <w:r w:rsidR="005318D9">
        <w:rPr>
          <w:rFonts w:asciiTheme="minorHAnsi" w:hAnsiTheme="minorHAnsi" w:cstheme="minorHAnsi"/>
          <w:iCs/>
        </w:rPr>
        <w:t xml:space="preserve">    </w:t>
      </w:r>
      <w:r w:rsidR="00FB7358">
        <w:rPr>
          <w:rFonts w:asciiTheme="minorHAnsi" w:hAnsiTheme="minorHAnsi" w:cstheme="minorHAnsi"/>
          <w:iCs/>
        </w:rPr>
        <w:t>przedpokoju, łazienki z WC</w:t>
      </w:r>
      <w:r>
        <w:rPr>
          <w:rFonts w:asciiTheme="minorHAnsi" w:hAnsiTheme="minorHAnsi" w:cstheme="minorHAnsi"/>
          <w:iCs/>
        </w:rPr>
        <w:t>, o</w:t>
      </w:r>
      <w:r w:rsidR="00FB7358">
        <w:rPr>
          <w:rFonts w:asciiTheme="minorHAnsi" w:hAnsiTheme="minorHAnsi" w:cstheme="minorHAnsi"/>
          <w:iCs/>
        </w:rPr>
        <w:t xml:space="preserve"> powierzchni użytkowej </w:t>
      </w:r>
      <w:r>
        <w:rPr>
          <w:rFonts w:asciiTheme="minorHAnsi" w:hAnsiTheme="minorHAnsi" w:cstheme="minorHAnsi"/>
          <w:iCs/>
        </w:rPr>
        <w:t>2</w:t>
      </w:r>
      <w:r w:rsidR="00FB7358">
        <w:rPr>
          <w:rFonts w:asciiTheme="minorHAnsi" w:hAnsiTheme="minorHAnsi" w:cstheme="minorHAnsi"/>
          <w:iCs/>
        </w:rPr>
        <w:t>5,39 m²</w:t>
      </w:r>
      <w:r>
        <w:rPr>
          <w:rFonts w:asciiTheme="minorHAnsi" w:hAnsiTheme="minorHAnsi" w:cstheme="minorHAnsi"/>
          <w:iCs/>
        </w:rPr>
        <w:t>.</w:t>
      </w:r>
      <w:r w:rsidR="00321C36">
        <w:rPr>
          <w:rFonts w:asciiTheme="minorHAnsi" w:hAnsiTheme="minorHAnsi" w:cstheme="minorHAnsi"/>
          <w:iCs/>
        </w:rPr>
        <w:t xml:space="preserve"> Dojazd do budynk</w:t>
      </w:r>
      <w:r w:rsidR="007D5237">
        <w:rPr>
          <w:rFonts w:asciiTheme="minorHAnsi" w:hAnsiTheme="minorHAnsi" w:cstheme="minorHAnsi"/>
          <w:iCs/>
        </w:rPr>
        <w:t>u</w:t>
      </w:r>
      <w:r w:rsidR="00321C36">
        <w:rPr>
          <w:rFonts w:asciiTheme="minorHAnsi" w:hAnsiTheme="minorHAnsi" w:cstheme="minorHAnsi"/>
          <w:iCs/>
        </w:rPr>
        <w:t xml:space="preserve"> </w:t>
      </w:r>
      <w:r w:rsidR="005502B4">
        <w:rPr>
          <w:rFonts w:asciiTheme="minorHAnsi" w:hAnsiTheme="minorHAnsi" w:cstheme="minorHAnsi"/>
          <w:iCs/>
        </w:rPr>
        <w:t xml:space="preserve">    </w:t>
      </w:r>
      <w:r w:rsidR="007D5237">
        <w:rPr>
          <w:rFonts w:asciiTheme="minorHAnsi" w:hAnsiTheme="minorHAnsi" w:cstheme="minorHAnsi"/>
          <w:iCs/>
        </w:rPr>
        <w:t xml:space="preserve">       </w:t>
      </w:r>
      <w:r w:rsidR="00321C36">
        <w:rPr>
          <w:rFonts w:asciiTheme="minorHAnsi" w:hAnsiTheme="minorHAnsi" w:cstheme="minorHAnsi"/>
          <w:iCs/>
        </w:rPr>
        <w:t>odbywa się drogą o nawierzchni asfaltowej. Otoczenie budynk</w:t>
      </w:r>
      <w:r w:rsidR="007D5237">
        <w:rPr>
          <w:rFonts w:asciiTheme="minorHAnsi" w:hAnsiTheme="minorHAnsi" w:cstheme="minorHAnsi"/>
          <w:iCs/>
        </w:rPr>
        <w:t>u</w:t>
      </w:r>
      <w:r w:rsidR="00321C36">
        <w:rPr>
          <w:rFonts w:asciiTheme="minorHAnsi" w:hAnsiTheme="minorHAnsi" w:cstheme="minorHAnsi"/>
          <w:iCs/>
        </w:rPr>
        <w:t xml:space="preserve"> w którym znajduj</w:t>
      </w:r>
      <w:r w:rsidR="00D93C3D">
        <w:rPr>
          <w:rFonts w:asciiTheme="minorHAnsi" w:hAnsiTheme="minorHAnsi" w:cstheme="minorHAnsi"/>
          <w:iCs/>
        </w:rPr>
        <w:t>e</w:t>
      </w:r>
      <w:r w:rsidR="00321C36">
        <w:rPr>
          <w:rFonts w:asciiTheme="minorHAnsi" w:hAnsiTheme="minorHAnsi" w:cstheme="minorHAnsi"/>
          <w:iCs/>
        </w:rPr>
        <w:t xml:space="preserve"> się</w:t>
      </w:r>
      <w:r w:rsidR="005502B4">
        <w:rPr>
          <w:rFonts w:asciiTheme="minorHAnsi" w:hAnsiTheme="minorHAnsi" w:cstheme="minorHAnsi"/>
          <w:iCs/>
        </w:rPr>
        <w:t xml:space="preserve">   </w:t>
      </w:r>
      <w:r w:rsidR="00321C36">
        <w:rPr>
          <w:rFonts w:asciiTheme="minorHAnsi" w:hAnsiTheme="minorHAnsi" w:cstheme="minorHAnsi"/>
          <w:iCs/>
        </w:rPr>
        <w:t xml:space="preserve"> </w:t>
      </w:r>
      <w:r w:rsidR="007D5237">
        <w:rPr>
          <w:rFonts w:asciiTheme="minorHAnsi" w:hAnsiTheme="minorHAnsi" w:cstheme="minorHAnsi"/>
          <w:iCs/>
        </w:rPr>
        <w:t xml:space="preserve">   </w:t>
      </w:r>
      <w:r w:rsidR="00321C36">
        <w:rPr>
          <w:rFonts w:asciiTheme="minorHAnsi" w:hAnsiTheme="minorHAnsi" w:cstheme="minorHAnsi"/>
          <w:iCs/>
        </w:rPr>
        <w:t xml:space="preserve">lokal, stanowi zabudowa wielorodzinna oraz jednorodzinna, zaplecze </w:t>
      </w:r>
      <w:r w:rsidR="00BA7CA1">
        <w:rPr>
          <w:rFonts w:asciiTheme="minorHAnsi" w:hAnsiTheme="minorHAnsi" w:cstheme="minorHAnsi"/>
          <w:iCs/>
        </w:rPr>
        <w:t xml:space="preserve">   </w:t>
      </w:r>
      <w:r w:rsidR="00321C36">
        <w:rPr>
          <w:rFonts w:asciiTheme="minorHAnsi" w:hAnsiTheme="minorHAnsi" w:cstheme="minorHAnsi"/>
          <w:iCs/>
        </w:rPr>
        <w:t>handlowo – usługowe i tereny zieleni – Miłosław Park.</w:t>
      </w:r>
    </w:p>
    <w:p w14:paraId="7D826FE8" w14:textId="77777777" w:rsidR="008E4BCA" w:rsidRDefault="00321C36">
      <w:pPr>
        <w:pStyle w:val="Standard"/>
        <w:spacing w:before="288" w:after="0" w:line="276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Należąc</w:t>
      </w:r>
      <w:r w:rsidR="00E247C1">
        <w:rPr>
          <w:rFonts w:cstheme="minorHAnsi"/>
          <w:bCs/>
          <w:sz w:val="24"/>
          <w:szCs w:val="24"/>
        </w:rPr>
        <w:t>ego</w:t>
      </w:r>
      <w:r w:rsidR="00B26168">
        <w:rPr>
          <w:rFonts w:cstheme="minorHAnsi"/>
          <w:bCs/>
          <w:sz w:val="24"/>
          <w:szCs w:val="24"/>
        </w:rPr>
        <w:t xml:space="preserve"> do Pana Karol Repeć</w:t>
      </w:r>
    </w:p>
    <w:p w14:paraId="100C02A8" w14:textId="77777777" w:rsidR="008E4BCA" w:rsidRDefault="00B73662">
      <w:pPr>
        <w:spacing w:before="240" w:after="240"/>
        <w:rPr>
          <w:rFonts w:cstheme="minorHAnsi"/>
          <w:color w:val="000000" w:themeColor="text1"/>
          <w:lang w:val="fr-FR"/>
        </w:rPr>
      </w:pPr>
      <w:r>
        <w:rPr>
          <w:rStyle w:val="Nagwek2Znak"/>
          <w:rFonts w:cstheme="minorHAnsi"/>
          <w:color w:val="000000" w:themeColor="text1"/>
        </w:rPr>
        <w:t>Termin</w:t>
      </w:r>
      <w:r>
        <w:rPr>
          <w:rStyle w:val="Nagwek2Znak"/>
          <w:rFonts w:cstheme="minorHAnsi"/>
          <w:color w:val="000000" w:themeColor="text1"/>
        </w:rPr>
        <w:tab/>
      </w:r>
      <w:r>
        <w:rPr>
          <w:rStyle w:val="Nagwek2Znak"/>
          <w:rFonts w:cstheme="minorHAnsi"/>
          <w:color w:val="000000" w:themeColor="text1"/>
        </w:rPr>
        <w:tab/>
      </w:r>
      <w:r w:rsidR="006F2A0F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12</w:t>
      </w:r>
      <w:r w:rsidR="009741F7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maja</w:t>
      </w:r>
      <w:r w:rsidR="0019756A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2026</w:t>
      </w:r>
      <w:r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roku, godz. 11:00</w:t>
      </w:r>
    </w:p>
    <w:p w14:paraId="37CEA5BF" w14:textId="77777777" w:rsidR="008E4BCA" w:rsidRDefault="00B73662">
      <w:pPr>
        <w:spacing w:before="240" w:after="240"/>
        <w:ind w:left="1418" w:hanging="1418"/>
        <w:rPr>
          <w:rFonts w:cstheme="minorHAnsi"/>
          <w:color w:val="000000" w:themeColor="text1"/>
        </w:rPr>
      </w:pPr>
      <w:r>
        <w:rPr>
          <w:rStyle w:val="Nagwek2Znak"/>
          <w:rFonts w:cstheme="minorHAnsi"/>
          <w:color w:val="000000" w:themeColor="text1"/>
        </w:rPr>
        <w:t>Miejsce</w:t>
      </w:r>
      <w:r>
        <w:rPr>
          <w:rFonts w:cstheme="minorHAnsi"/>
          <w:color w:val="000000" w:themeColor="text1"/>
          <w:lang w:val="fr-FR"/>
        </w:rPr>
        <w:t xml:space="preserve">     </w:t>
      </w:r>
      <w:r>
        <w:rPr>
          <w:rFonts w:cstheme="minorHAnsi"/>
          <w:bCs/>
          <w:color w:val="000000" w:themeColor="text1"/>
          <w:sz w:val="24"/>
          <w:szCs w:val="24"/>
        </w:rPr>
        <w:t>62-300 Września ul. Warszawska 26 (budynek Urzędu Skarbowego we Wrześni, pokój nr 6)</w:t>
      </w:r>
    </w:p>
    <w:p w14:paraId="0DB96B81" w14:textId="77777777" w:rsidR="008E4BCA" w:rsidRDefault="00B73662">
      <w:pPr>
        <w:pStyle w:val="Tekstpodstawowy"/>
        <w:spacing w:line="23" w:lineRule="atLeast"/>
        <w:jc w:val="both"/>
        <w:rPr>
          <w:rFonts w:eastAsiaTheme="majorEastAsia" w:cstheme="minorHAnsi"/>
          <w:color w:val="000000" w:themeColor="text1"/>
          <w:u w:val="single"/>
          <w:lang w:val="fr-FR"/>
        </w:rPr>
      </w:pPr>
      <w:r>
        <w:rPr>
          <w:rFonts w:cstheme="minorHAnsi"/>
          <w:b/>
          <w:bCs/>
          <w:color w:val="000000" w:themeColor="text1"/>
          <w:sz w:val="28"/>
          <w:szCs w:val="28"/>
        </w:rPr>
        <w:t>Wartość szacunkowa nieruchomości</w:t>
      </w:r>
      <w:r w:rsidR="00510A99">
        <w:rPr>
          <w:rFonts w:eastAsiaTheme="majorEastAsia" w:cstheme="minorHAnsi"/>
          <w:color w:val="000000" w:themeColor="text1"/>
          <w:lang w:val="fr-FR"/>
        </w:rPr>
        <w:t xml:space="preserve"> 74.000,00 zł (słownie: siedemdziesiąt cztery tysięce</w:t>
      </w:r>
      <w:r>
        <w:rPr>
          <w:rFonts w:eastAsiaTheme="majorEastAsia" w:cstheme="minorHAnsi"/>
          <w:color w:val="000000" w:themeColor="text1"/>
          <w:lang w:val="fr-FR"/>
        </w:rPr>
        <w:t xml:space="preserve"> złotych).</w:t>
      </w:r>
    </w:p>
    <w:p w14:paraId="1D5DE28C" w14:textId="77777777" w:rsidR="008E4BCA" w:rsidRDefault="00B73662">
      <w:pPr>
        <w:pStyle w:val="Tekstpodstawowy"/>
        <w:spacing w:line="23" w:lineRule="atLeast"/>
        <w:jc w:val="both"/>
        <w:rPr>
          <w:rFonts w:eastAsiaTheme="majorEastAsia" w:cstheme="minorHAnsi"/>
          <w:color w:val="000000" w:themeColor="text1"/>
          <w:lang w:val="fr-FR"/>
        </w:rPr>
      </w:pPr>
      <w:r>
        <w:rPr>
          <w:rStyle w:val="Nagwek2Znak"/>
          <w:rFonts w:cstheme="minorHAnsi"/>
          <w:color w:val="000000" w:themeColor="text1"/>
        </w:rPr>
        <w:t xml:space="preserve">Cena wywołania </w:t>
      </w:r>
      <w:r w:rsidR="00AF6901">
        <w:rPr>
          <w:rStyle w:val="Nagwek2Znak"/>
          <w:rFonts w:cstheme="minorHAnsi"/>
          <w:color w:val="000000" w:themeColor="text1"/>
        </w:rPr>
        <w:t xml:space="preserve"> </w:t>
      </w:r>
      <w:r w:rsidR="005531F0">
        <w:rPr>
          <w:rFonts w:eastAsiaTheme="majorEastAsia" w:cstheme="minorHAnsi"/>
          <w:color w:val="000000" w:themeColor="text1"/>
          <w:lang w:val="fr-FR"/>
        </w:rPr>
        <w:t>55.</w:t>
      </w:r>
      <w:r w:rsidR="0019756A">
        <w:rPr>
          <w:rFonts w:eastAsiaTheme="majorEastAsia" w:cstheme="minorHAnsi"/>
          <w:color w:val="000000" w:themeColor="text1"/>
          <w:lang w:val="fr-FR"/>
        </w:rPr>
        <w:t>5</w:t>
      </w:r>
      <w:r w:rsidR="005531F0">
        <w:rPr>
          <w:rFonts w:eastAsiaTheme="majorEastAsia" w:cstheme="minorHAnsi"/>
          <w:color w:val="000000" w:themeColor="text1"/>
          <w:lang w:val="fr-FR"/>
        </w:rPr>
        <w:t>00</w:t>
      </w:r>
      <w:r>
        <w:rPr>
          <w:rFonts w:eastAsiaTheme="majorEastAsia" w:cstheme="minorHAnsi"/>
          <w:color w:val="000000" w:themeColor="text1"/>
          <w:lang w:val="fr-FR"/>
        </w:rPr>
        <w:t>,00 z</w:t>
      </w:r>
      <w:r w:rsidR="005531F0">
        <w:rPr>
          <w:rFonts w:eastAsiaTheme="majorEastAsia" w:cstheme="minorHAnsi"/>
          <w:color w:val="000000" w:themeColor="text1"/>
          <w:lang w:val="fr-FR"/>
        </w:rPr>
        <w:t>ł (słownie: pięćdziesiąt</w:t>
      </w:r>
      <w:r w:rsidR="0019756A">
        <w:rPr>
          <w:rFonts w:eastAsiaTheme="majorEastAsia" w:cstheme="minorHAnsi"/>
          <w:color w:val="000000" w:themeColor="text1"/>
          <w:lang w:val="fr-FR"/>
        </w:rPr>
        <w:t xml:space="preserve"> </w:t>
      </w:r>
      <w:r w:rsidR="00756A8C">
        <w:rPr>
          <w:rFonts w:eastAsiaTheme="majorEastAsia" w:cstheme="minorHAnsi"/>
          <w:color w:val="000000" w:themeColor="text1"/>
          <w:lang w:val="fr-FR"/>
        </w:rPr>
        <w:t xml:space="preserve">pięć </w:t>
      </w:r>
      <w:r w:rsidR="0019756A">
        <w:rPr>
          <w:rFonts w:eastAsiaTheme="majorEastAsia" w:cstheme="minorHAnsi"/>
          <w:color w:val="000000" w:themeColor="text1"/>
          <w:lang w:val="fr-FR"/>
        </w:rPr>
        <w:t>ty</w:t>
      </w:r>
      <w:r w:rsidR="005531F0">
        <w:rPr>
          <w:rFonts w:eastAsiaTheme="majorEastAsia" w:cstheme="minorHAnsi"/>
          <w:color w:val="000000" w:themeColor="text1"/>
          <w:lang w:val="fr-FR"/>
        </w:rPr>
        <w:t>sięcy pięćset</w:t>
      </w:r>
      <w:r>
        <w:rPr>
          <w:rFonts w:eastAsiaTheme="majorEastAsia" w:cstheme="minorHAnsi"/>
          <w:color w:val="000000" w:themeColor="text1"/>
          <w:lang w:val="fr-FR"/>
        </w:rPr>
        <w:t xml:space="preserve"> złotych).</w:t>
      </w:r>
    </w:p>
    <w:p w14:paraId="35C8CE8E" w14:textId="77777777" w:rsidR="008E4BCA" w:rsidRDefault="00B73662" w:rsidP="00756A8C">
      <w:pPr>
        <w:pStyle w:val="Tekstpodstawowy"/>
        <w:spacing w:line="23" w:lineRule="atLeast"/>
        <w:jc w:val="both"/>
        <w:rPr>
          <w:rFonts w:eastAsiaTheme="majorEastAsia" w:cstheme="minorHAnsi"/>
          <w:color w:val="000000" w:themeColor="text1"/>
          <w:szCs w:val="24"/>
        </w:rPr>
      </w:pPr>
      <w:r>
        <w:rPr>
          <w:rStyle w:val="Nagwek2Znak"/>
          <w:rFonts w:cstheme="minorHAnsi"/>
          <w:color w:val="000000" w:themeColor="text1"/>
        </w:rPr>
        <w:t xml:space="preserve">Wadium </w:t>
      </w:r>
      <w:r w:rsidR="00AF6901">
        <w:rPr>
          <w:rStyle w:val="Nagwek2Znak"/>
          <w:rFonts w:cstheme="minorHAnsi"/>
          <w:color w:val="000000" w:themeColor="text1"/>
        </w:rPr>
        <w:t xml:space="preserve"> </w:t>
      </w:r>
      <w:r w:rsidR="00FF298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7.40</w:t>
      </w:r>
      <w:r>
        <w:rPr>
          <w:rStyle w:val="Nagwek2Znak"/>
          <w:rFonts w:cstheme="minorHAnsi"/>
          <w:b w:val="0"/>
          <w:color w:val="000000" w:themeColor="text1"/>
          <w:sz w:val="24"/>
          <w:szCs w:val="24"/>
        </w:rPr>
        <w:t>0,00</w:t>
      </w:r>
      <w:r>
        <w:rPr>
          <w:rStyle w:val="Nagwek2Znak"/>
          <w:rFonts w:cstheme="minorHAnsi"/>
          <w:b w:val="0"/>
          <w:color w:val="000000" w:themeColor="text1"/>
        </w:rPr>
        <w:t xml:space="preserve"> </w:t>
      </w:r>
      <w:r w:rsidR="00FF298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zł (słownie: siedem tysięcy czterysta</w:t>
      </w:r>
      <w:r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złotych)</w:t>
      </w:r>
    </w:p>
    <w:p w14:paraId="73A8F22D" w14:textId="77777777" w:rsidR="008E4BCA" w:rsidRDefault="00B73662" w:rsidP="00756A8C">
      <w:pPr>
        <w:pStyle w:val="Standard"/>
        <w:spacing w:after="0" w:line="276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Warunkiem przystąpienia do licytacji nieruchomości jest wpłata wadium. </w:t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</w:p>
    <w:p w14:paraId="335FAB53" w14:textId="435EB02C" w:rsidR="008E4BCA" w:rsidRDefault="00B73662" w:rsidP="00756A8C">
      <w:pPr>
        <w:pStyle w:val="TekstpismaKAS"/>
        <w:spacing w:before="0"/>
        <w:jc w:val="both"/>
        <w:rPr>
          <w:rFonts w:eastAsia="Times New Roman"/>
          <w:color w:val="000000" w:themeColor="text1"/>
          <w:lang w:eastAsia="pl-PL"/>
        </w:rPr>
      </w:pPr>
      <w:r>
        <w:rPr>
          <w:rFonts w:eastAsia="Times New Roman"/>
          <w:lang w:eastAsia="pl-PL"/>
        </w:rPr>
        <w:t xml:space="preserve">Wadium proszę </w:t>
      </w:r>
      <w:r>
        <w:rPr>
          <w:lang w:eastAsia="pl-PL"/>
        </w:rPr>
        <w:t>wpłacić na rachunek bankowy</w:t>
      </w:r>
      <w:r>
        <w:rPr>
          <w:rFonts w:eastAsia="Times New Roman"/>
          <w:lang w:eastAsia="pl-PL"/>
        </w:rPr>
        <w:t xml:space="preserve"> nr </w:t>
      </w:r>
      <w:r>
        <w:rPr>
          <w:rFonts w:eastAsia="Times New Roman"/>
          <w:color w:val="000000" w:themeColor="text1"/>
          <w:lang w:eastAsia="pl-PL"/>
        </w:rPr>
        <w:t xml:space="preserve">51 1010 1469 0009 0913 9120 0000. </w:t>
      </w:r>
      <w:r>
        <w:rPr>
          <w:rFonts w:eastAsia="Times New Roman"/>
          <w:lang w:eastAsia="pl-PL"/>
        </w:rPr>
        <w:t xml:space="preserve">W treści przelewu proszę </w:t>
      </w:r>
      <w:r>
        <w:rPr>
          <w:rFonts w:eastAsia="Times New Roman"/>
          <w:color w:val="000000" w:themeColor="text1"/>
          <w:lang w:eastAsia="pl-PL"/>
        </w:rPr>
        <w:t>zamieścić</w:t>
      </w:r>
      <w:r>
        <w:rPr>
          <w:rFonts w:eastAsiaTheme="majorEastAsia"/>
          <w:color w:val="000000" w:themeColor="text1"/>
          <w:lang w:val="fr-FR"/>
        </w:rPr>
        <w:t>: wadium KW PO1F/000</w:t>
      </w:r>
      <w:r w:rsidR="001A7BB8">
        <w:rPr>
          <w:rFonts w:eastAsiaTheme="majorEastAsia"/>
          <w:color w:val="000000" w:themeColor="text1"/>
          <w:lang w:val="fr-FR"/>
        </w:rPr>
        <w:t>25774/1</w:t>
      </w:r>
      <w:r>
        <w:rPr>
          <w:rFonts w:eastAsia="Times New Roman"/>
          <w:color w:val="000000" w:themeColor="text1"/>
          <w:lang w:eastAsia="pl-PL"/>
        </w:rPr>
        <w:t xml:space="preserve">. </w:t>
      </w:r>
      <w:r>
        <w:rPr>
          <w:lang w:eastAsia="pl-PL"/>
        </w:rPr>
        <w:t>Wadium uznam za złożone, jeżeli wpłata zostanie uznana na naszym rachunku najpóźniej w dniu poprzedzającym dzień licytacji.</w:t>
      </w:r>
    </w:p>
    <w:p w14:paraId="783C561B" w14:textId="77777777" w:rsidR="008E4BCA" w:rsidRDefault="00B73662" w:rsidP="00756A8C">
      <w:pPr>
        <w:pStyle w:val="TekstpismaKAS"/>
        <w:jc w:val="both"/>
        <w:rPr>
          <w:u w:val="single"/>
          <w:lang w:eastAsia="zh-CN"/>
        </w:rPr>
      </w:pPr>
      <w:r>
        <w:rPr>
          <w:u w:val="single"/>
          <w:lang w:eastAsia="zh-CN"/>
        </w:rPr>
        <w:t xml:space="preserve">Zatrzymam wadium złożone przez licytanta, któremu udzielimy przybicia. </w:t>
      </w:r>
      <w:r>
        <w:rPr>
          <w:lang w:eastAsia="zh-CN"/>
        </w:rPr>
        <w:t xml:space="preserve">Pozostałym licytantom zwrócę wadium nie później niż w terminie 7 dni roboczych od dnia licytacji. </w:t>
      </w:r>
    </w:p>
    <w:p w14:paraId="3DC04A89" w14:textId="77777777" w:rsidR="00141E82" w:rsidRDefault="00141E82">
      <w:pPr>
        <w:pStyle w:val="Standard"/>
        <w:spacing w:after="0" w:line="240" w:lineRule="auto"/>
        <w:ind w:left="568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14F84602" w14:textId="77777777" w:rsidR="00141E82" w:rsidRDefault="00141E82">
      <w:pPr>
        <w:pStyle w:val="Standard"/>
        <w:spacing w:after="0" w:line="240" w:lineRule="auto"/>
        <w:ind w:left="568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13A28535" w14:textId="77777777" w:rsidR="005531F0" w:rsidRDefault="005531F0">
      <w:pPr>
        <w:pStyle w:val="Standard"/>
        <w:spacing w:after="0" w:line="240" w:lineRule="auto"/>
        <w:ind w:left="568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5CDD0ADC" w14:textId="77777777" w:rsidR="00BE00D1" w:rsidRDefault="00BE00D1">
      <w:pPr>
        <w:pStyle w:val="Standard"/>
        <w:spacing w:after="0" w:line="240" w:lineRule="auto"/>
        <w:ind w:left="568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26F67423" w14:textId="77777777" w:rsidR="008E4BCA" w:rsidRDefault="00B73662">
      <w:pPr>
        <w:pStyle w:val="Standard"/>
        <w:spacing w:after="0" w:line="240" w:lineRule="auto"/>
        <w:ind w:left="568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  <w:r>
        <w:rPr>
          <w:rFonts w:cstheme="minorHAnsi"/>
          <w:b/>
          <w:bCs/>
          <w:color w:val="000000" w:themeColor="text1"/>
          <w:sz w:val="28"/>
          <w:szCs w:val="28"/>
        </w:rPr>
        <w:lastRenderedPageBreak/>
        <w:t>Termin i miejsce oglądania nieruchomości</w:t>
      </w:r>
    </w:p>
    <w:p w14:paraId="57D230DD" w14:textId="77777777" w:rsidR="008E4BCA" w:rsidRDefault="00B73662">
      <w:pPr>
        <w:pStyle w:val="TekstpismaKAS"/>
        <w:ind w:left="568"/>
        <w:jc w:val="both"/>
      </w:pPr>
      <w:r>
        <w:rPr>
          <w:bCs/>
          <w:color w:val="000000" w:themeColor="text1"/>
        </w:rPr>
        <w:t xml:space="preserve">Nieruchomość można oglądać </w:t>
      </w:r>
      <w:r w:rsidR="009741F7">
        <w:rPr>
          <w:color w:val="000000" w:themeColor="text1"/>
        </w:rPr>
        <w:t>w terminie od 4 maja</w:t>
      </w:r>
      <w:r w:rsidR="002D275C">
        <w:rPr>
          <w:color w:val="000000" w:themeColor="text1"/>
        </w:rPr>
        <w:t xml:space="preserve"> 2026 </w:t>
      </w:r>
      <w:r w:rsidR="009741F7">
        <w:rPr>
          <w:color w:val="000000" w:themeColor="text1"/>
        </w:rPr>
        <w:t>roku do 8 maja 2026</w:t>
      </w:r>
      <w:r>
        <w:rPr>
          <w:color w:val="000000" w:themeColor="text1"/>
        </w:rPr>
        <w:t xml:space="preserve"> roku</w:t>
      </w:r>
      <w:r w:rsidR="00447C70">
        <w:t xml:space="preserve">, </w:t>
      </w:r>
      <w:r>
        <w:t xml:space="preserve"> po wcześniejszym uzgodnieniu z pracownikiem organu egzekucyjnego Panem Piotrem Walory, tel. 614359112. W tym samym czasie mogą Państwo przeglądać akta postępowania egzekucyjnego bezpośrednio związane z nieruchomością (protokół opisu i oszacowania wraz z operatem szacunkowym) w siedzibie Urzędu Skarbowego we Wrześni ul. Warszawska 26. pokój nr 6</w:t>
      </w:r>
      <w:r>
        <w:rPr>
          <w:color w:val="1F4E79" w:themeColor="accent5" w:themeShade="80"/>
        </w:rPr>
        <w:t xml:space="preserve"> </w:t>
      </w:r>
      <w:r>
        <w:t xml:space="preserve">w </w:t>
      </w:r>
      <w:r>
        <w:rPr>
          <w:color w:val="000000" w:themeColor="text1"/>
        </w:rPr>
        <w:t>godz. od 9.00 do 14.00.</w:t>
      </w:r>
    </w:p>
    <w:p w14:paraId="35A9796F" w14:textId="77777777" w:rsidR="008E4BCA" w:rsidRDefault="00B73662">
      <w:pPr>
        <w:pStyle w:val="Standard"/>
        <w:spacing w:before="120" w:after="0" w:line="240" w:lineRule="auto"/>
        <w:ind w:left="568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  <w:r>
        <w:rPr>
          <w:rFonts w:cstheme="minorHAnsi"/>
          <w:b/>
          <w:bCs/>
          <w:color w:val="000000" w:themeColor="text1"/>
          <w:sz w:val="28"/>
          <w:szCs w:val="28"/>
        </w:rPr>
        <w:t>Pozostałe informacje</w:t>
      </w:r>
    </w:p>
    <w:p w14:paraId="41A4676C" w14:textId="77777777" w:rsidR="008E4BCA" w:rsidRDefault="00B73662">
      <w:pPr>
        <w:pStyle w:val="Standard"/>
        <w:spacing w:before="120" w:after="0" w:line="276" w:lineRule="auto"/>
        <w:ind w:left="568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 xml:space="preserve">Sprzedaż nie jest </w:t>
      </w:r>
      <w:r>
        <w:rPr>
          <w:rFonts w:cstheme="minorHAnsi"/>
          <w:bCs/>
          <w:sz w:val="24"/>
          <w:szCs w:val="24"/>
        </w:rPr>
        <w:t>opodatkowana podatkiem od towarów i usług. Sprzedaż nie jest opodatkowana podatkiem od czynności cywilnoprawnych.</w:t>
      </w:r>
    </w:p>
    <w:p w14:paraId="5B207ABE" w14:textId="77777777" w:rsidR="008E4BCA" w:rsidRDefault="00B73662">
      <w:pPr>
        <w:pStyle w:val="Standard"/>
        <w:spacing w:after="0" w:line="276" w:lineRule="auto"/>
        <w:ind w:left="56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Prawa osób trzecich nie będą przeszkodą do licytacji i przyznania nabywcy własności nieruchomości bez zastrzeżeń, jeżeli osoby te nie wystąpiły wcześniej o wyłączenie nieruchomości lub jej przynależności spod egzekucji.</w:t>
      </w:r>
    </w:p>
    <w:p w14:paraId="0811A311" w14:textId="77777777" w:rsidR="008E4BCA" w:rsidRDefault="00B73662">
      <w:pPr>
        <w:pStyle w:val="Standard"/>
        <w:spacing w:after="0" w:line="276" w:lineRule="auto"/>
        <w:ind w:left="56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Użytkowanie, służebności i prawa dożywotnika, jeżeli nie są ujawnione w księdze wieczystej lub przez złożenie dokumentu do zbioru dokumentów i nie zostaną zgłoszone najpóźniej na 3 dni przed rozpoczęciem licytacji, nie będą uwzględnione w dalszym toku egzekucji i wygasną z chwilą, w której postanowienie o przyznaniu własności stanie się ostateczne.</w:t>
      </w:r>
    </w:p>
    <w:p w14:paraId="27A98710" w14:textId="77777777" w:rsidR="008E4BCA" w:rsidRDefault="00B73662">
      <w:pPr>
        <w:pStyle w:val="Standard"/>
        <w:spacing w:after="0" w:line="276" w:lineRule="auto"/>
        <w:ind w:left="56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czynności organu egzekucyjnego dotyczące obwieszczenia o licytacji przysługuje skarga w terminie 14 dni od dnia ogłoszenia o licytacji.</w:t>
      </w:r>
    </w:p>
    <w:p w14:paraId="2DAF3A05" w14:textId="77777777" w:rsidR="008E4BCA" w:rsidRDefault="00B73662">
      <w:pPr>
        <w:pStyle w:val="Standard"/>
        <w:spacing w:after="0" w:line="276" w:lineRule="auto"/>
        <w:ind w:left="568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>Naczelnik Urzędu Skarbowego we Wrześni zastrzega sobie prawo odwołania licytacji bez podania przyczyny.</w:t>
      </w:r>
    </w:p>
    <w:p w14:paraId="3651970D" w14:textId="77777777" w:rsidR="008E4BCA" w:rsidRDefault="00B73662">
      <w:pPr>
        <w:pStyle w:val="Standard"/>
        <w:spacing w:after="0" w:line="240" w:lineRule="auto"/>
        <w:ind w:left="568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Szczegółowe informacje można uzysk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ać w Referacie  </w:t>
      </w:r>
      <w:r>
        <w:rPr>
          <w:rFonts w:cstheme="minorHAnsi"/>
          <w:bCs/>
          <w:sz w:val="24"/>
          <w:szCs w:val="24"/>
        </w:rPr>
        <w:t>Egzekucji Administracyjnej:</w:t>
      </w:r>
    </w:p>
    <w:p w14:paraId="731CA144" w14:textId="77777777" w:rsidR="008E4BCA" w:rsidRDefault="008E4BCA">
      <w:pPr>
        <w:pStyle w:val="HTML-wstpniesformatowany"/>
        <w:tabs>
          <w:tab w:val="clear" w:pos="5496"/>
          <w:tab w:val="left" w:pos="5381"/>
        </w:tabs>
        <w:spacing w:after="0" w:line="240" w:lineRule="auto"/>
        <w:ind w:left="568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2C639BD9" w14:textId="77777777" w:rsidR="008E4BCA" w:rsidRDefault="00B73662">
      <w:pPr>
        <w:pStyle w:val="TekstpismaKAS"/>
        <w:spacing w:before="0"/>
        <w:ind w:left="568"/>
        <w:rPr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11" behindDoc="0" locked="0" layoutInCell="0" allowOverlap="1" wp14:anchorId="3E559ACC" wp14:editId="7520564E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telefonicznie – pod numerem </w:t>
      </w:r>
      <w:r>
        <w:rPr>
          <w:bCs/>
        </w:rPr>
        <w:t xml:space="preserve">telefonu: </w:t>
      </w:r>
      <w:r>
        <w:rPr>
          <w:bCs/>
        </w:rPr>
        <w:br/>
      </w:r>
      <w:r>
        <w:rPr>
          <w:color w:val="000000" w:themeColor="text1"/>
        </w:rPr>
        <w:t>614359174, 614359112</w:t>
      </w:r>
    </w:p>
    <w:p w14:paraId="045EAE46" w14:textId="77777777" w:rsidR="008E4BCA" w:rsidRDefault="00B73662">
      <w:pPr>
        <w:pStyle w:val="TekstpismaKAS"/>
        <w:ind w:left="568"/>
      </w:pPr>
      <w:r>
        <w:rPr>
          <w:noProof/>
          <w:lang w:eastAsia="pl-PL"/>
        </w:rPr>
        <w:drawing>
          <wp:anchor distT="0" distB="0" distL="114300" distR="114300" simplePos="0" relativeHeight="12" behindDoc="0" locked="0" layoutInCell="0" allowOverlap="1" wp14:anchorId="749BD223" wp14:editId="18D986D2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elektronicznie – napisz na adres:</w:t>
      </w:r>
    </w:p>
    <w:p w14:paraId="3F50701F" w14:textId="77777777" w:rsidR="008E4BCA" w:rsidRDefault="00B73662">
      <w:pPr>
        <w:pStyle w:val="TekstpismaKAS"/>
        <w:spacing w:before="0"/>
        <w:ind w:left="568"/>
        <w:rPr>
          <w:color w:val="000000" w:themeColor="text1"/>
        </w:rPr>
      </w:pPr>
      <w:r>
        <w:rPr>
          <w:color w:val="000000" w:themeColor="text1"/>
        </w:rPr>
        <w:t>monika.ziembikiewicz@mf.gov.pl</w:t>
      </w:r>
    </w:p>
    <w:p w14:paraId="0BEA340D" w14:textId="77777777" w:rsidR="008E4BCA" w:rsidRDefault="00B73662">
      <w:pPr>
        <w:pStyle w:val="Standard"/>
        <w:spacing w:after="0" w:line="240" w:lineRule="auto"/>
        <w:ind w:left="568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oraz na stronie: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https://www.wielkopolskie.kas.gov.pl/urząd-skarbowy-września</w:t>
      </w:r>
      <w:r>
        <w:rPr>
          <w:rFonts w:cstheme="minorHAnsi"/>
          <w:bCs/>
          <w:color w:val="002060"/>
          <w:sz w:val="24"/>
          <w:szCs w:val="24"/>
        </w:rPr>
        <w:br/>
      </w:r>
      <w:r>
        <w:rPr>
          <w:rFonts w:cstheme="minorHAnsi"/>
          <w:bCs/>
          <w:sz w:val="24"/>
          <w:szCs w:val="24"/>
        </w:rPr>
        <w:t>w zakładce ogłoszenia - obwieszczenia o licytacji.</w:t>
      </w:r>
    </w:p>
    <w:p w14:paraId="32DB8195" w14:textId="77777777" w:rsidR="008E4BCA" w:rsidRDefault="00B73662">
      <w:pPr>
        <w:pStyle w:val="rdtytuKAS"/>
        <w:rPr>
          <w:color w:val="000000" w:themeColor="text1"/>
          <w:lang w:eastAsia="pl-PL"/>
        </w:rPr>
      </w:pPr>
      <w:r>
        <w:rPr>
          <w:color w:val="000000" w:themeColor="text1"/>
          <w:lang w:eastAsia="pl-PL"/>
        </w:rPr>
        <w:t xml:space="preserve">Przepisy prawa: </w:t>
      </w:r>
    </w:p>
    <w:p w14:paraId="2A070713" w14:textId="77777777" w:rsidR="008E4BCA" w:rsidRDefault="00B73662">
      <w:pPr>
        <w:pStyle w:val="TekstpismaKAS"/>
        <w:jc w:val="both"/>
        <w:rPr>
          <w:lang w:eastAsia="pl-PL"/>
        </w:rPr>
      </w:pPr>
      <w:r>
        <w:t xml:space="preserve">Art. 110w §1 i § 3, art. 110z, art. 111, art. 111d </w:t>
      </w:r>
      <w:r>
        <w:rPr>
          <w:lang w:eastAsia="pl-PL"/>
        </w:rPr>
        <w:t xml:space="preserve">ustawy z dnia 17 czerwca 1966 r. </w:t>
      </w:r>
      <w:r>
        <w:rPr>
          <w:lang w:eastAsia="pl-PL"/>
        </w:rPr>
        <w:br/>
        <w:t>o postępowaniu egzekucyjnym w administracji (t. j. Dz.U. z 2025 r. poz. 132 ze zm.).</w:t>
      </w:r>
    </w:p>
    <w:p w14:paraId="6AA7247D" w14:textId="77777777" w:rsidR="008E4BCA" w:rsidRDefault="008E4BCA">
      <w:pPr>
        <w:pStyle w:val="TekstpismaKAS"/>
        <w:jc w:val="both"/>
        <w:rPr>
          <w:lang w:eastAsia="pl-PL"/>
        </w:rPr>
      </w:pPr>
    </w:p>
    <w:p w14:paraId="292FBF48" w14:textId="77777777" w:rsidR="008E4BCA" w:rsidRDefault="00B73662">
      <w:pPr>
        <w:spacing w:after="0" w:line="240" w:lineRule="auto"/>
        <w:ind w:left="5396"/>
        <w:jc w:val="both"/>
        <w:rPr>
          <w:rFonts w:cstheme="minorHAnsi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      Z wyrazami szacunku</w:t>
      </w:r>
    </w:p>
    <w:p w14:paraId="27C9E7E7" w14:textId="77777777" w:rsidR="008E4BCA" w:rsidRDefault="00B73662">
      <w:pPr>
        <w:spacing w:after="0" w:line="240" w:lineRule="auto"/>
        <w:ind w:left="3545" w:firstLine="709"/>
        <w:jc w:val="both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  <w:lang w:eastAsia="zh-CN"/>
        </w:rPr>
        <w:t xml:space="preserve">                               Z up. Naczelnika </w:t>
      </w:r>
    </w:p>
    <w:p w14:paraId="07D24BFC" w14:textId="77777777" w:rsidR="008E4BCA" w:rsidRDefault="00B73662">
      <w:pPr>
        <w:spacing w:after="0" w:line="240" w:lineRule="auto"/>
        <w:ind w:left="3545" w:firstLine="709"/>
        <w:jc w:val="both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  <w:lang w:eastAsia="zh-CN"/>
        </w:rPr>
        <w:t xml:space="preserve">                           Urzędu Skarbowego</w:t>
      </w:r>
    </w:p>
    <w:p w14:paraId="29B9A577" w14:textId="77777777" w:rsidR="008E4BCA" w:rsidRDefault="00B73662">
      <w:pPr>
        <w:spacing w:after="0" w:line="240" w:lineRule="auto"/>
        <w:ind w:left="3545" w:firstLine="709"/>
        <w:jc w:val="both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  <w:lang w:eastAsia="zh-CN"/>
        </w:rPr>
        <w:t xml:space="preserve">                                   we Wrześni</w:t>
      </w:r>
    </w:p>
    <w:p w14:paraId="520D926F" w14:textId="77777777" w:rsidR="008E4BCA" w:rsidRDefault="00B73662">
      <w:pPr>
        <w:spacing w:after="0" w:line="240" w:lineRule="auto"/>
        <w:ind w:left="3545" w:firstLine="709"/>
        <w:jc w:val="both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  <w:lang w:eastAsia="zh-CN"/>
        </w:rPr>
        <w:t xml:space="preserve">                             kierownik referatu</w:t>
      </w:r>
    </w:p>
    <w:p w14:paraId="6DB77BBF" w14:textId="77777777" w:rsidR="008E4BCA" w:rsidRDefault="00B73662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  <w:lang w:eastAsia="zh-CN"/>
        </w:rPr>
        <w:t xml:space="preserve">                                                                                           Monika Ziembikiewicz</w:t>
      </w:r>
    </w:p>
    <w:p w14:paraId="33133CE8" w14:textId="77777777" w:rsidR="008E4BCA" w:rsidRDefault="00B73662">
      <w:pPr>
        <w:spacing w:after="0" w:line="240" w:lineRule="auto"/>
        <w:ind w:firstLine="709"/>
        <w:jc w:val="both"/>
        <w:rPr>
          <w:rFonts w:cstheme="minorHAnsi"/>
        </w:rPr>
      </w:pPr>
      <w:r>
        <w:rPr>
          <w:rFonts w:eastAsia="Calibri" w:cstheme="minorHAnsi"/>
          <w:sz w:val="20"/>
          <w:szCs w:val="20"/>
          <w:lang w:eastAsia="zh-CN"/>
        </w:rPr>
        <w:t xml:space="preserve">                                                                                                         (</w:t>
      </w:r>
      <w:r>
        <w:rPr>
          <w:rFonts w:eastAsia="Calibri" w:cstheme="minorHAnsi"/>
          <w:lang w:eastAsia="zh-CN"/>
        </w:rPr>
        <w:t xml:space="preserve">podpisano kwalifikowanym </w:t>
      </w:r>
    </w:p>
    <w:p w14:paraId="04146721" w14:textId="77777777" w:rsidR="008E4BCA" w:rsidRDefault="00B73662">
      <w:pPr>
        <w:spacing w:after="0" w:line="240" w:lineRule="auto"/>
        <w:ind w:firstLine="709"/>
        <w:jc w:val="both"/>
        <w:rPr>
          <w:rFonts w:cstheme="minorHAnsi"/>
        </w:rPr>
      </w:pPr>
      <w:r>
        <w:rPr>
          <w:rFonts w:eastAsia="Calibri" w:cstheme="minorHAnsi"/>
          <w:lang w:eastAsia="zh-CN"/>
        </w:rPr>
        <w:t xml:space="preserve">                                                                                                  podpisem elektronicznym</w:t>
      </w:r>
      <w:r>
        <w:rPr>
          <w:rFonts w:eastAsia="Calibri" w:cstheme="minorHAnsi"/>
          <w:sz w:val="20"/>
          <w:szCs w:val="20"/>
          <w:lang w:eastAsia="zh-CN"/>
        </w:rPr>
        <w:t>)</w:t>
      </w:r>
    </w:p>
    <w:p w14:paraId="1DC4FE1C" w14:textId="77777777" w:rsidR="008E4BCA" w:rsidRDefault="00B73662">
      <w:pPr>
        <w:spacing w:line="360" w:lineRule="auto"/>
        <w:ind w:firstLine="709"/>
        <w:jc w:val="both"/>
        <w:rPr>
          <w:rFonts w:eastAsia="Calibri" w:cstheme="minorHAnsi"/>
        </w:rPr>
      </w:pPr>
      <w:r>
        <w:rPr>
          <w:rFonts w:cstheme="minorHAnsi"/>
          <w:sz w:val="20"/>
          <w:szCs w:val="20"/>
          <w:lang w:eastAsia="zh-CN"/>
        </w:rPr>
        <w:lastRenderedPageBreak/>
        <w:t xml:space="preserve"> </w:t>
      </w:r>
    </w:p>
    <w:p w14:paraId="29553697" w14:textId="77777777" w:rsidR="008E4BCA" w:rsidRDefault="00B73662">
      <w:pPr>
        <w:spacing w:line="240" w:lineRule="auto"/>
        <w:jc w:val="both"/>
        <w:rPr>
          <w:rFonts w:cstheme="minorHAnsi"/>
        </w:rPr>
      </w:pPr>
      <w:r>
        <w:rPr>
          <w:rFonts w:eastAsia="Calibri" w:cstheme="minorHAnsi"/>
          <w:lang w:eastAsia="zh-CN"/>
        </w:rPr>
        <w:t>Kwalifikowany podpis elektroniczny ma skutek prawny równoważny podpisowi własnoręcznemu (art. 25 ust. 2 Rozporządzenie parlamentu europejskiego i rady (UE) nr 910/2014 z dnia 23 lipca 2014 r. w sprawie identyfikacji elektronicznej i usług zaufania w odniesieniu do transakcji elektronicznych na rynku wewnętrznym oraz uchylające dyrektywę 1999/93/WE).</w:t>
      </w:r>
    </w:p>
    <w:p w14:paraId="451BFE18" w14:textId="77777777" w:rsidR="008E4BCA" w:rsidRDefault="00B73662">
      <w:pPr>
        <w:pStyle w:val="NormalnyWeb"/>
        <w:spacing w:before="280" w:after="0" w:line="240" w:lineRule="auto"/>
      </w:pPr>
      <w:r>
        <w:rPr>
          <w:rFonts w:ascii="Calibri" w:hAnsi="Calibri" w:cs="Calibri"/>
          <w:sz w:val="22"/>
          <w:szCs w:val="22"/>
        </w:rPr>
        <w:t>Wydruk tego dokumentu, na podstawie art. 39³ Kodeksu postępowania administracyjnego nie wymaga odręcznego podpisu. Pismo zostało utrwalone w postaci elektronicznej i podpisane kwalifikowanym podpisem elektronicznym, ze wskazaniem imienia i nazwiska oraz stanowiska służbowego osoby, która je podpisywała. Zgodnie z art. 39³ § 4 Kodeksu postępowania administracyjnego wydruk pisma stanowi dowód tego, co zostało stwierdzone w piśmie utrwalonym w postaci elektronicznej.</w:t>
      </w:r>
    </w:p>
    <w:p w14:paraId="5DEFC43F" w14:textId="77777777" w:rsidR="008E4BCA" w:rsidRDefault="008E4BCA">
      <w:pPr>
        <w:pStyle w:val="TekstpismaKAS"/>
        <w:jc w:val="both"/>
        <w:rPr>
          <w:lang w:eastAsia="pl-PL"/>
        </w:rPr>
      </w:pPr>
    </w:p>
    <w:sectPr w:rsidR="008E4B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F69ED" w14:textId="77777777" w:rsidR="008341E1" w:rsidRDefault="008341E1">
      <w:pPr>
        <w:spacing w:after="0" w:line="240" w:lineRule="auto"/>
      </w:pPr>
      <w:r>
        <w:separator/>
      </w:r>
    </w:p>
  </w:endnote>
  <w:endnote w:type="continuationSeparator" w:id="0">
    <w:p w14:paraId="4DF03DD5" w14:textId="77777777" w:rsidR="008341E1" w:rsidRDefault="00834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1084C" w14:textId="77777777" w:rsidR="008E4BCA" w:rsidRDefault="008E4B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ABB8C" w14:textId="079B4F49" w:rsidR="008E4BCA" w:rsidRDefault="001A7BB8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</w:rPr>
      <w:pict w14:anchorId="120E2B42">
        <v:rect id="Pole tekstowe 2" o:spid="_x0000_s1026" style="position:absolute;margin-left:425.25pt;margin-top:0;width:85.05pt;height:24.1pt;z-index:-503316476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" filled="f" stroked="f">
          <v:textbox>
            <w:txbxContent>
              <w:p w14:paraId="22493471" w14:textId="77777777" w:rsidR="008E4BCA" w:rsidRDefault="00B73662">
                <w:pPr>
                  <w:pStyle w:val="Stopka"/>
                  <w:tabs>
                    <w:tab w:val="clear" w:pos="9072"/>
                    <w:tab w:val="right" w:pos="8222"/>
                  </w:tabs>
                  <w:rPr>
                    <w:lang w:val="fr-FR"/>
                  </w:rPr>
                </w:pP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begin"/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instrText xml:space="preserve"> PAGE </w:instrTex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separate"/>
                </w:r>
                <w:r w:rsidR="0092762A">
                  <w:rPr>
                    <w:b/>
                    <w:bCs/>
                    <w:noProof/>
                    <w:color w:val="000000"/>
                    <w:sz w:val="28"/>
                    <w:szCs w:val="28"/>
                  </w:rPr>
                  <w:t>2</w: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end"/>
                </w:r>
                <w:r>
                  <w:rPr>
                    <w:color w:val="000000"/>
                    <w:lang w:val="fr-FR"/>
                  </w:rPr>
                  <w:t>/</w:t>
                </w:r>
                <w:r>
                  <w:rPr>
                    <w:b/>
                    <w:bCs/>
                    <w:color w:val="000000"/>
                  </w:rPr>
                  <w:fldChar w:fldCharType="begin"/>
                </w:r>
                <w:r>
                  <w:rPr>
                    <w:b/>
                    <w:bCs/>
                    <w:color w:val="000000"/>
                  </w:rPr>
                  <w:instrText xml:space="preserve"> NUMPAGES </w:instrText>
                </w:r>
                <w:r>
                  <w:rPr>
                    <w:b/>
                    <w:bCs/>
                    <w:color w:val="000000"/>
                  </w:rPr>
                  <w:fldChar w:fldCharType="separate"/>
                </w:r>
                <w:r w:rsidR="0092762A">
                  <w:rPr>
                    <w:b/>
                    <w:bCs/>
                    <w:noProof/>
                    <w:color w:val="000000"/>
                  </w:rPr>
                  <w:t>3</w:t>
                </w:r>
                <w:r>
                  <w:rPr>
                    <w:b/>
                    <w:bCs/>
                    <w:color w:val="000000"/>
                  </w:rPr>
                  <w:fldChar w:fldCharType="end"/>
                </w:r>
              </w:p>
              <w:p w14:paraId="6D6D90DD" w14:textId="77777777" w:rsidR="008E4BCA" w:rsidRDefault="008E4BCA">
                <w:pPr>
                  <w:pStyle w:val="Zawartoramkiuser"/>
                  <w:rPr>
                    <w:color w:val="000000"/>
                  </w:rPr>
                </w:pPr>
              </w:p>
            </w:txbxContent>
          </v:textbox>
          <w10:wrap anchory="margin"/>
        </v:rect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46AC" w14:textId="678E6F27" w:rsidR="008E4BCA" w:rsidRDefault="001A7BB8">
    <w:pPr>
      <w:pStyle w:val="StopkaKAS"/>
      <w:rPr>
        <w:rFonts w:cs="Calibri"/>
        <w:lang w:val="en-US"/>
      </w:rPr>
    </w:pPr>
    <w:r>
      <w:rPr>
        <w:noProof/>
      </w:rPr>
      <w:pict w14:anchorId="651C9B28">
        <v:rect id="_x0000_s1025" style="position:absolute;left:0;text-align:left;margin-left:453.6pt;margin-top:0;width:56.7pt;height:24.1pt;z-index:-503316474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" filled="f" stroked="f">
          <v:textbox>
            <w:txbxContent>
              <w:p w14:paraId="10D2ECC9" w14:textId="77777777" w:rsidR="008E4BCA" w:rsidRDefault="00B73662">
                <w:pPr>
                  <w:pStyle w:val="Stopka"/>
                  <w:tabs>
                    <w:tab w:val="clear" w:pos="9072"/>
                    <w:tab w:val="right" w:pos="8222"/>
                  </w:tabs>
                  <w:rPr>
                    <w:lang w:val="fr-FR"/>
                  </w:rPr>
                </w:pP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begin"/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instrText xml:space="preserve"> PAGE </w:instrTex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separate"/>
                </w:r>
                <w:r w:rsidR="0092762A">
                  <w:rPr>
                    <w:b/>
                    <w:bCs/>
                    <w:noProof/>
                    <w:color w:val="000000"/>
                    <w:sz w:val="28"/>
                    <w:szCs w:val="28"/>
                  </w:rPr>
                  <w:t>1</w: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end"/>
                </w:r>
                <w:r>
                  <w:rPr>
                    <w:color w:val="000000"/>
                    <w:lang w:val="fr-FR"/>
                  </w:rPr>
                  <w:t>/</w:t>
                </w:r>
                <w:r>
                  <w:rPr>
                    <w:b/>
                    <w:bCs/>
                    <w:color w:val="000000"/>
                  </w:rPr>
                  <w:fldChar w:fldCharType="begin"/>
                </w:r>
                <w:r>
                  <w:rPr>
                    <w:b/>
                    <w:bCs/>
                    <w:color w:val="000000"/>
                  </w:rPr>
                  <w:instrText xml:space="preserve"> NUMPAGES </w:instrText>
                </w:r>
                <w:r>
                  <w:rPr>
                    <w:b/>
                    <w:bCs/>
                    <w:color w:val="000000"/>
                  </w:rPr>
                  <w:fldChar w:fldCharType="separate"/>
                </w:r>
                <w:r w:rsidR="0092762A">
                  <w:rPr>
                    <w:b/>
                    <w:bCs/>
                    <w:noProof/>
                    <w:color w:val="000000"/>
                  </w:rPr>
                  <w:t>3</w:t>
                </w:r>
                <w:r>
                  <w:rPr>
                    <w:b/>
                    <w:bCs/>
                    <w:color w:val="000000"/>
                  </w:rPr>
                  <w:fldChar w:fldCharType="end"/>
                </w:r>
              </w:p>
              <w:p w14:paraId="06D29039" w14:textId="77777777" w:rsidR="008E4BCA" w:rsidRDefault="008E4BCA">
                <w:pPr>
                  <w:pStyle w:val="Zawartoramkiuser"/>
                  <w:rPr>
                    <w:color w:val="000000"/>
                  </w:rPr>
                </w:pPr>
              </w:p>
            </w:txbxContent>
          </v:textbox>
          <w10:wrap anchory="margin"/>
        </v:rect>
      </w:pict>
    </w:r>
    <w:r w:rsidR="00B73662">
      <w:rPr>
        <w:noProof/>
        <w:lang w:eastAsia="pl-PL"/>
      </w:rPr>
      <w:drawing>
        <wp:anchor distT="0" distB="0" distL="0" distR="0" simplePos="0" relativeHeight="8" behindDoc="1" locked="0" layoutInCell="0" allowOverlap="1" wp14:anchorId="0C2CDB64" wp14:editId="2FE94001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7" name="Obraz 19" descr="Logotyp KAS&#10;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Logotyp KAS&#10;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73662">
      <w:rPr>
        <w:rFonts w:cs="Calibri"/>
        <w:lang w:val="en-US"/>
      </w:rPr>
      <w:t xml:space="preserve">e-mail: us.wrzesnia@mf.gov.pl </w:t>
    </w:r>
    <w:r w:rsidR="00B73662">
      <w:rPr>
        <w:rFonts w:cstheme="minorHAnsi"/>
        <w:lang w:val="en-US"/>
      </w:rPr>
      <w:t>●</w:t>
    </w:r>
    <w:r w:rsidR="00B73662">
      <w:rPr>
        <w:rFonts w:cs="Calibri"/>
        <w:lang w:val="en-US"/>
      </w:rPr>
      <w:t xml:space="preserve"> ePUAP 80t8c1okvf </w:t>
    </w:r>
    <w:r w:rsidR="00B73662">
      <w:rPr>
        <w:rFonts w:cstheme="minorHAnsi"/>
        <w:lang w:val="en-US"/>
      </w:rPr>
      <w:t>●</w:t>
    </w:r>
    <w:r w:rsidR="00B73662">
      <w:rPr>
        <w:rFonts w:cs="Calibri"/>
        <w:lang w:val="en-US"/>
      </w:rPr>
      <w:t xml:space="preserve"> http://www.wielkopolskie.kas.gov.pl</w:t>
    </w:r>
  </w:p>
  <w:p w14:paraId="0EC3FD78" w14:textId="77777777" w:rsidR="008E4BCA" w:rsidRDefault="00B73662">
    <w:pPr>
      <w:pStyle w:val="StopkaKAS"/>
      <w:rPr>
        <w:rFonts w:cs="Calibri"/>
      </w:rPr>
    </w:pPr>
    <w:r>
      <w:rPr>
        <w:rFonts w:cs="Calibri"/>
      </w:rPr>
      <w:t xml:space="preserve">Urząd Skarbowy we Wrześni, ul. Warszawska 26, 62-300 Września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1CCF8" w14:textId="77777777" w:rsidR="008341E1" w:rsidRDefault="008341E1">
      <w:pPr>
        <w:spacing w:after="0" w:line="240" w:lineRule="auto"/>
      </w:pPr>
      <w:r>
        <w:separator/>
      </w:r>
    </w:p>
  </w:footnote>
  <w:footnote w:type="continuationSeparator" w:id="0">
    <w:p w14:paraId="625B95A9" w14:textId="77777777" w:rsidR="008341E1" w:rsidRDefault="00834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EAE1D" w14:textId="77777777" w:rsidR="008E4BCA" w:rsidRDefault="008E4B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D37B7" w14:textId="77777777" w:rsidR="008E4BCA" w:rsidRDefault="008E4BC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E5139" w14:textId="77777777" w:rsidR="008E4BCA" w:rsidRDefault="008E4BCA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84597"/>
    <w:multiLevelType w:val="multilevel"/>
    <w:tmpl w:val="02BC48A8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6F0263"/>
    <w:multiLevelType w:val="multilevel"/>
    <w:tmpl w:val="660655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D8B5FB1"/>
    <w:multiLevelType w:val="multilevel"/>
    <w:tmpl w:val="C464AED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116869630">
    <w:abstractNumId w:val="0"/>
  </w:num>
  <w:num w:numId="2" w16cid:durableId="1969505833">
    <w:abstractNumId w:val="2"/>
  </w:num>
  <w:num w:numId="3" w16cid:durableId="1397162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284"/>
  <w:autoHyphenation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4BCA"/>
    <w:rsid w:val="00025FCE"/>
    <w:rsid w:val="00042AE6"/>
    <w:rsid w:val="000851F9"/>
    <w:rsid w:val="000E6CC9"/>
    <w:rsid w:val="00141E82"/>
    <w:rsid w:val="0019756A"/>
    <w:rsid w:val="001A7BB8"/>
    <w:rsid w:val="002C1C84"/>
    <w:rsid w:val="002D275C"/>
    <w:rsid w:val="00321C36"/>
    <w:rsid w:val="00403EA2"/>
    <w:rsid w:val="00447C70"/>
    <w:rsid w:val="00473853"/>
    <w:rsid w:val="00510A99"/>
    <w:rsid w:val="005318D9"/>
    <w:rsid w:val="00536B03"/>
    <w:rsid w:val="005502B4"/>
    <w:rsid w:val="005531F0"/>
    <w:rsid w:val="00632561"/>
    <w:rsid w:val="00652AE9"/>
    <w:rsid w:val="006F2A0F"/>
    <w:rsid w:val="00734289"/>
    <w:rsid w:val="00756A8C"/>
    <w:rsid w:val="007A7587"/>
    <w:rsid w:val="007D5237"/>
    <w:rsid w:val="008341E1"/>
    <w:rsid w:val="008E4BCA"/>
    <w:rsid w:val="0092762A"/>
    <w:rsid w:val="009741F7"/>
    <w:rsid w:val="009B0067"/>
    <w:rsid w:val="00AD4B99"/>
    <w:rsid w:val="00AF6901"/>
    <w:rsid w:val="00B26168"/>
    <w:rsid w:val="00B73662"/>
    <w:rsid w:val="00BA7CA1"/>
    <w:rsid w:val="00BE00D1"/>
    <w:rsid w:val="00BE5680"/>
    <w:rsid w:val="00D93C3D"/>
    <w:rsid w:val="00E247C1"/>
    <w:rsid w:val="00E4605E"/>
    <w:rsid w:val="00E85D0E"/>
    <w:rsid w:val="00F16078"/>
    <w:rsid w:val="00F54B91"/>
    <w:rsid w:val="00FB7358"/>
    <w:rsid w:val="00FF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96316DD"/>
  <w15:docId w15:val="{CA5AEDD7-55CE-4C91-B53D-696E7850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user">
    <w:name w:val="Łącze internetowe (user)"/>
    <w:basedOn w:val="Domylnaczcionkaakapitu"/>
    <w:uiPriority w:val="99"/>
    <w:unhideWhenUsed/>
    <w:qFormat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uiPriority w:val="1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link w:val="rdtytuKAS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user">
    <w:name w:val="Zawartość ramki (user)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7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qFormat/>
    <w:rsid w:val="00FE14AA"/>
    <w:pPr>
      <w:suppressAutoHyphens w:val="0"/>
    </w:pPr>
    <w:rPr>
      <w:rFonts w:ascii="Arial" w:eastAsia="Calibri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qFormat/>
    <w:rsid w:val="00960F76"/>
    <w:pPr>
      <w:suppressAutoHyphens w:val="0"/>
      <w:spacing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6D84F-2A9E-4646-9369-4455F5A79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3</Pages>
  <Words>756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Ziembikiewicz Monika</cp:lastModifiedBy>
  <cp:revision>127</cp:revision>
  <cp:lastPrinted>2025-09-08T09:54:00Z</cp:lastPrinted>
  <dcterms:created xsi:type="dcterms:W3CDTF">2024-07-31T06:36:00Z</dcterms:created>
  <dcterms:modified xsi:type="dcterms:W3CDTF">2026-03-02T10:18:00Z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">
    <vt:lpwstr>2025-09-08</vt:lpwstr>
  </property>
  <property fmtid="{D5CDD505-2E9C-101B-9397-08002B2CF9AE}" pid="3" name="AktualnaDataSlownie">
    <vt:lpwstr>8 września 2025</vt:lpwstr>
  </property>
  <property fmtid="{D5CDD505-2E9C-101B-9397-08002B2CF9AE}" pid="4" name="Autor">
    <vt:lpwstr>Ziembikiewicz Monika</vt:lpwstr>
  </property>
  <property fmtid="{D5CDD505-2E9C-101B-9397-08002B2CF9AE}" pid="5" name="Autor2">
    <vt:lpwstr>Monika Ziembikiewicz</vt:lpwstr>
  </property>
  <property fmtid="{D5CDD505-2E9C-101B-9397-08002B2CF9AE}" pid="6" name="AutorEmail">
    <vt:lpwstr>monika.ziembikiewicz@mf.gov.pl</vt:lpwstr>
  </property>
  <property fmtid="{D5CDD505-2E9C-101B-9397-08002B2CF9AE}" pid="7" name="AutorInicjaly">
    <vt:lpwstr>MZ621</vt:lpwstr>
  </property>
  <property fmtid="{D5CDD505-2E9C-101B-9397-08002B2CF9AE}" pid="8" name="AutorNrTelefonu">
    <vt:lpwstr>(61) 435-91-74</vt:lpwstr>
  </property>
  <property fmtid="{D5CDD505-2E9C-101B-9397-08002B2CF9AE}" pid="9" name="DaneJednostki1">
    <vt:lpwstr>Urząd Skarbowy we Wrześni</vt:lpwstr>
  </property>
  <property fmtid="{D5CDD505-2E9C-101B-9397-08002B2CF9AE}" pid="10" name="DaneJednostki10">
    <vt:lpwstr>Naczelnik Urzędu Skarbowego we Wrześni</vt:lpwstr>
  </property>
  <property fmtid="{D5CDD505-2E9C-101B-9397-08002B2CF9AE}" pid="11" name="DaneJednostki11">
    <vt:lpwstr>/80t8c1okvf/SkrytkaESP</vt:lpwstr>
  </property>
  <property fmtid="{D5CDD505-2E9C-101B-9397-08002B2CF9AE}" pid="12" name="DaneJednostki12">
    <vt:lpwstr>Naczelnik</vt:lpwstr>
  </property>
  <property fmtid="{D5CDD505-2E9C-101B-9397-08002B2CF9AE}" pid="13" name="DaneJednostki13">
    <vt:lpwstr>Urzędu Skarbowego </vt:lpwstr>
  </property>
  <property fmtid="{D5CDD505-2E9C-101B-9397-08002B2CF9AE}" pid="14" name="DaneJednostki14">
    <vt:lpwstr>we Wrześni</vt:lpwstr>
  </property>
  <property fmtid="{D5CDD505-2E9C-101B-9397-08002B2CF9AE}" pid="15" name="DaneJednostki15">
    <vt:lpwstr>„Klauzula informacyjna Izby Administracji Skarbowej w Poznaniu - Informacje, o których mowa w art. 13 ust. 1 i 2 RODO) udostępnione są w miejscach publicznie dostępnych (tablicach informacyjnych) w siedzibach Izby Administracji Skarbowej w Poznaniu, urzęd</vt:lpwstr>
  </property>
  <property fmtid="{D5CDD505-2E9C-101B-9397-08002B2CF9AE}" pid="16" name="DaneJednostki16">
    <vt:lpwstr>Urząd czynny jest w poniedziałki od 8:00 do 18:00, od wtorku do piątku od 8:00 do 15:00</vt:lpwstr>
  </property>
  <property fmtid="{D5CDD505-2E9C-101B-9397-08002B2CF9AE}" pid="17" name="DaneJednostki17">
    <vt:lpwstr>22 460 59 91</vt:lpwstr>
  </property>
  <property fmtid="{D5CDD505-2E9C-101B-9397-08002B2CF9AE}" pid="18" name="DaneJednostki2">
    <vt:lpwstr>Września</vt:lpwstr>
  </property>
  <property fmtid="{D5CDD505-2E9C-101B-9397-08002B2CF9AE}" pid="19" name="DaneJednostki3">
    <vt:lpwstr>62-300</vt:lpwstr>
  </property>
  <property fmtid="{D5CDD505-2E9C-101B-9397-08002B2CF9AE}" pid="20" name="DaneJednostki4">
    <vt:lpwstr>Warszawska </vt:lpwstr>
  </property>
  <property fmtid="{D5CDD505-2E9C-101B-9397-08002B2CF9AE}" pid="21" name="DaneJednostki5">
    <vt:lpwstr>26</vt:lpwstr>
  </property>
  <property fmtid="{D5CDD505-2E9C-101B-9397-08002B2CF9AE}" pid="22" name="DaneJednostki6">
    <vt:lpwstr>22 330 03 30</vt:lpwstr>
  </property>
  <property fmtid="{D5CDD505-2E9C-101B-9397-08002B2CF9AE}" pid="23" name="DaneJednostki7">
    <vt:lpwstr>61 435 91 06</vt:lpwstr>
  </property>
  <property fmtid="{D5CDD505-2E9C-101B-9397-08002B2CF9AE}" pid="24" name="DaneJednostki8">
    <vt:lpwstr>us.wrzesnia@mf.gov.pl</vt:lpwstr>
  </property>
  <property fmtid="{D5CDD505-2E9C-101B-9397-08002B2CF9AE}" pid="25" name="DaneJednostki9">
    <vt:lpwstr>www.wielkopolskie.kas.gov.pl</vt:lpwstr>
  </property>
  <property fmtid="{D5CDD505-2E9C-101B-9397-08002B2CF9AE}" pid="26" name="DataNaPismie">
    <vt:lpwstr/>
  </property>
  <property fmtid="{D5CDD505-2E9C-101B-9397-08002B2CF9AE}" pid="27" name="KodKomorki">
    <vt:lpwstr>NUS</vt:lpwstr>
  </property>
  <property fmtid="{D5CDD505-2E9C-101B-9397-08002B2CF9AE}" pid="28" name="KodKreskowy">
    <vt:lpwstr/>
  </property>
  <property fmtid="{D5CDD505-2E9C-101B-9397-08002B2CF9AE}" pid="29" name="KodWydzialu">
    <vt:lpwstr>SEE</vt:lpwstr>
  </property>
  <property fmtid="{D5CDD505-2E9C-101B-9397-08002B2CF9AE}" pid="30" name="Komorka">
    <vt:lpwstr>NACZELNIK URZEDU SKARBOWEGO</vt:lpwstr>
  </property>
  <property fmtid="{D5CDD505-2E9C-101B-9397-08002B2CF9AE}" pid="31" name="OpisPisma">
    <vt:lpwstr>obwieszczenie o licytacji</vt:lpwstr>
  </property>
  <property fmtid="{D5CDD505-2E9C-101B-9397-08002B2CF9AE}" pid="32" name="PolaDodatkowe1">
    <vt:lpwstr>Urząd Skarbowy we Wrześni</vt:lpwstr>
  </property>
  <property fmtid="{D5CDD505-2E9C-101B-9397-08002B2CF9AE}" pid="33" name="PolaDodatkowe10">
    <vt:lpwstr>Naczelnik Urzędu Skarbowego we Wrześni</vt:lpwstr>
  </property>
  <property fmtid="{D5CDD505-2E9C-101B-9397-08002B2CF9AE}" pid="34" name="PolaDodatkowe11">
    <vt:lpwstr>/80t8c1okvf/SkrytkaESP</vt:lpwstr>
  </property>
  <property fmtid="{D5CDD505-2E9C-101B-9397-08002B2CF9AE}" pid="35" name="PolaDodatkowe12">
    <vt:lpwstr>Naczelnik</vt:lpwstr>
  </property>
  <property fmtid="{D5CDD505-2E9C-101B-9397-08002B2CF9AE}" pid="36" name="PolaDodatkowe13">
    <vt:lpwstr>Urzędu Skarbowego </vt:lpwstr>
  </property>
  <property fmtid="{D5CDD505-2E9C-101B-9397-08002B2CF9AE}" pid="37" name="PolaDodatkowe14">
    <vt:lpwstr>we Wrześni</vt:lpwstr>
  </property>
  <property fmtid="{D5CDD505-2E9C-101B-9397-08002B2CF9AE}" pid="38" name="PolaDodatkowe15">
    <vt:lpwstr>„Klauzula informacyjna Izby Administracji Skarbowej w Poznaniu - Informacje, o których mowa w art. 13 ust. 1 i 2 RODO) udostępnione są w miejscach publicznie dostępnych (tablicach informacyjnych) w siedzibach Izby Administracji Skarbowej w Poznaniu, urzęd</vt:lpwstr>
  </property>
  <property fmtid="{D5CDD505-2E9C-101B-9397-08002B2CF9AE}" pid="39" name="PolaDodatkowe16">
    <vt:lpwstr>Urząd czynny jest w poniedziałki od 8:00 do 18:00, od wtorku do piątku od 8:00 do 15:00</vt:lpwstr>
  </property>
  <property fmtid="{D5CDD505-2E9C-101B-9397-08002B2CF9AE}" pid="40" name="PolaDodatkowe17">
    <vt:lpwstr>22 460 59 91</vt:lpwstr>
  </property>
  <property fmtid="{D5CDD505-2E9C-101B-9397-08002B2CF9AE}" pid="41" name="PolaDodatkowe2">
    <vt:lpwstr>Września</vt:lpwstr>
  </property>
  <property fmtid="{D5CDD505-2E9C-101B-9397-08002B2CF9AE}" pid="42" name="PolaDodatkowe3">
    <vt:lpwstr>62-300</vt:lpwstr>
  </property>
  <property fmtid="{D5CDD505-2E9C-101B-9397-08002B2CF9AE}" pid="43" name="PolaDodatkowe4">
    <vt:lpwstr>Warszawska </vt:lpwstr>
  </property>
  <property fmtid="{D5CDD505-2E9C-101B-9397-08002B2CF9AE}" pid="44" name="PolaDodatkowe5">
    <vt:lpwstr>26</vt:lpwstr>
  </property>
  <property fmtid="{D5CDD505-2E9C-101B-9397-08002B2CF9AE}" pid="45" name="PolaDodatkowe6">
    <vt:lpwstr>22 330 03 30</vt:lpwstr>
  </property>
  <property fmtid="{D5CDD505-2E9C-101B-9397-08002B2CF9AE}" pid="46" name="PolaDodatkowe7">
    <vt:lpwstr>61 435 91 06</vt:lpwstr>
  </property>
  <property fmtid="{D5CDD505-2E9C-101B-9397-08002B2CF9AE}" pid="47" name="PolaDodatkowe8">
    <vt:lpwstr>us.wrzesnia@mf.gov.pl</vt:lpwstr>
  </property>
  <property fmtid="{D5CDD505-2E9C-101B-9397-08002B2CF9AE}" pid="48" name="PolaDodatkowe9">
    <vt:lpwstr>www.wielkopolskie.kas.gov.pl</vt:lpwstr>
  </property>
  <property fmtid="{D5CDD505-2E9C-101B-9397-08002B2CF9AE}" pid="49" name="PrzekazanieDo">
    <vt:lpwstr/>
  </property>
  <property fmtid="{D5CDD505-2E9C-101B-9397-08002B2CF9AE}" pid="50" name="PrzekazanieDoKomorkaPracownika">
    <vt:lpwstr/>
  </property>
  <property fmtid="{D5CDD505-2E9C-101B-9397-08002B2CF9AE}" pid="51" name="PrzekazanieDoStanowisko">
    <vt:lpwstr/>
  </property>
  <property fmtid="{D5CDD505-2E9C-101B-9397-08002B2CF9AE}" pid="52" name="PrzekazanieWgRozdzielnika">
    <vt:lpwstr/>
  </property>
  <property fmtid="{D5CDD505-2E9C-101B-9397-08002B2CF9AE}" pid="53" name="Stanowisko">
    <vt:lpwstr>Kierownik referatu</vt:lpwstr>
  </property>
  <property fmtid="{D5CDD505-2E9C-101B-9397-08002B2CF9AE}" pid="54" name="TrescPisma">
    <vt:lpwstr/>
  </property>
  <property fmtid="{D5CDD505-2E9C-101B-9397-08002B2CF9AE}" pid="55" name="UNPPisma">
    <vt:lpwstr>3035-25-050837</vt:lpwstr>
  </property>
  <property fmtid="{D5CDD505-2E9C-101B-9397-08002B2CF9AE}" pid="56" name="Wydzial">
    <vt:lpwstr>REFERAT EGZEKUCJI ADMINISTRACYJNEJ</vt:lpwstr>
  </property>
  <property fmtid="{D5CDD505-2E9C-101B-9397-08002B2CF9AE}" pid="57" name="ZaakceptowanePrzez">
    <vt:lpwstr>n/d</vt:lpwstr>
  </property>
  <property fmtid="{D5CDD505-2E9C-101B-9397-08002B2CF9AE}" pid="58" name="ZnakPisma">
    <vt:lpwstr/>
  </property>
  <property fmtid="{D5CDD505-2E9C-101B-9397-08002B2CF9AE}" pid="59" name="ZnakSprawy">
    <vt:lpwstr/>
  </property>
  <property fmtid="{D5CDD505-2E9C-101B-9397-08002B2CF9AE}" pid="60" name="ZnakSprawy2">
    <vt:lpwstr/>
  </property>
  <property fmtid="{D5CDD505-2E9C-101B-9397-08002B2CF9AE}" pid="61" name="ZnakSprawyPrzedPrzeniesieniem">
    <vt:lpwstr/>
  </property>
  <property fmtid="{D5CDD505-2E9C-101B-9397-08002B2CF9AE}" pid="62" name="adresEMail">
    <vt:lpwstr/>
  </property>
  <property fmtid="{D5CDD505-2E9C-101B-9397-08002B2CF9AE}" pid="63" name="adresImie">
    <vt:lpwstr/>
  </property>
  <property fmtid="{D5CDD505-2E9C-101B-9397-08002B2CF9AE}" pid="64" name="adresKodPocztowy">
    <vt:lpwstr/>
  </property>
  <property fmtid="{D5CDD505-2E9C-101B-9397-08002B2CF9AE}" pid="65" name="adresMiejscowosc">
    <vt:lpwstr/>
  </property>
  <property fmtid="{D5CDD505-2E9C-101B-9397-08002B2CF9AE}" pid="66" name="adresNIP">
    <vt:lpwstr>$NIP</vt:lpwstr>
  </property>
  <property fmtid="{D5CDD505-2E9C-101B-9397-08002B2CF9AE}" pid="67" name="adresNazwa">
    <vt:lpwstr/>
  </property>
  <property fmtid="{D5CDD505-2E9C-101B-9397-08002B2CF9AE}" pid="68" name="adresNazwisko">
    <vt:lpwstr/>
  </property>
  <property fmtid="{D5CDD505-2E9C-101B-9397-08002B2CF9AE}" pid="69" name="adresNrDomu">
    <vt:lpwstr/>
  </property>
  <property fmtid="{D5CDD505-2E9C-101B-9397-08002B2CF9AE}" pid="70" name="adresNrLokalu">
    <vt:lpwstr/>
  </property>
  <property fmtid="{D5CDD505-2E9C-101B-9397-08002B2CF9AE}" pid="71" name="adresOddzial">
    <vt:lpwstr/>
  </property>
  <property fmtid="{D5CDD505-2E9C-101B-9397-08002B2CF9AE}" pid="72" name="adresPESEL">
    <vt:lpwstr>$PESEL</vt:lpwstr>
  </property>
  <property fmtid="{D5CDD505-2E9C-101B-9397-08002B2CF9AE}" pid="73" name="adresPoczta">
    <vt:lpwstr/>
  </property>
  <property fmtid="{D5CDD505-2E9C-101B-9397-08002B2CF9AE}" pid="74" name="adresTypUlicy">
    <vt:lpwstr/>
  </property>
  <property fmtid="{D5CDD505-2E9C-101B-9397-08002B2CF9AE}" pid="75" name="adresUlica">
    <vt:lpwstr/>
  </property>
  <property fmtid="{D5CDD505-2E9C-101B-9397-08002B2CF9AE}" pid="76" name="MFCATEGORY">
    <vt:lpwstr>InformacjePubliczneInformacjeSektoraPublicznego</vt:lpwstr>
  </property>
  <property fmtid="{D5CDD505-2E9C-101B-9397-08002B2CF9AE}" pid="77" name="MFClassifiedBy">
    <vt:lpwstr>UxC4dwLulzfINJ8nQH+xvX5LNGipWa4BRSZhPgxsCvlfKoU0fxnIuCmhIX5qM2WnOcpIefOe4vJUA2Zr54lXSA==</vt:lpwstr>
  </property>
  <property fmtid="{D5CDD505-2E9C-101B-9397-08002B2CF9AE}" pid="78" name="MFClassificationDate">
    <vt:lpwstr>2021-12-03T08:41:18.1260973+01:00</vt:lpwstr>
  </property>
  <property fmtid="{D5CDD505-2E9C-101B-9397-08002B2CF9AE}" pid="79" name="MFClassifiedBySID">
    <vt:lpwstr>UxC4dwLulzfINJ8nQH+xvX5LNGipWa4BRSZhPgxsCvm42mrIC/DSDv0ggS+FjUN/2v1BBotkLlY5aAiEhoi6uX0qY6P02zQudLWe4cOsg52sMoeIqfw4M6Dzw7flOT2E</vt:lpwstr>
  </property>
  <property fmtid="{D5CDD505-2E9C-101B-9397-08002B2CF9AE}" pid="80" name="MFGRNItemId">
    <vt:lpwstr>GRN-daa7402e-1618-4f89-aaad-2ee3eae5b525</vt:lpwstr>
  </property>
  <property fmtid="{D5CDD505-2E9C-101B-9397-08002B2CF9AE}" pid="81" name="MFHash">
    <vt:lpwstr>RyM/xb+rSZupyivCRS2OUg3449q6yooTSYmRHY5dMo8=</vt:lpwstr>
  </property>
  <property fmtid="{D5CDD505-2E9C-101B-9397-08002B2CF9AE}" pid="82" name="MFVisualMarkingsSettings">
    <vt:lpwstr>HeaderAlignment=1;FooterAlignment=1</vt:lpwstr>
  </property>
  <property fmtid="{D5CDD505-2E9C-101B-9397-08002B2CF9AE}" pid="83" name="DLPManualFileClassification">
    <vt:lpwstr>{2755b7d9-e53d-4779-a40c-03797dcf43b3}</vt:lpwstr>
  </property>
  <property fmtid="{D5CDD505-2E9C-101B-9397-08002B2CF9AE}" pid="84" name="MFRefresh">
    <vt:lpwstr>False</vt:lpwstr>
  </property>
</Properties>
</file>