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61FBF1B2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 w:rsidRPr="00A74D48">
        <w:rPr>
          <w:rFonts w:ascii="Lato" w:hAnsi="Lato"/>
          <w:i/>
        </w:rPr>
        <w:t>3013-SEE.711.</w:t>
      </w:r>
      <w:r w:rsidR="00A74D48" w:rsidRPr="00A74D48">
        <w:rPr>
          <w:rFonts w:ascii="Lato" w:hAnsi="Lato"/>
          <w:i/>
        </w:rPr>
        <w:t>665</w:t>
      </w:r>
      <w:r w:rsidR="006D0573" w:rsidRPr="00A74D48">
        <w:rPr>
          <w:rFonts w:ascii="Lato" w:hAnsi="Lato"/>
          <w:i/>
        </w:rPr>
        <w:t>.202</w:t>
      </w:r>
      <w:r w:rsidR="00A74D48" w:rsidRPr="00A74D48">
        <w:rPr>
          <w:rFonts w:ascii="Lato" w:hAnsi="Lato"/>
          <w:i/>
        </w:rPr>
        <w:t>6</w:t>
      </w:r>
      <w:r w:rsidRPr="00A74D48"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A74D48">
        <w:rPr>
          <w:i/>
          <w:iCs/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A74D48">
        <w:rPr>
          <w:rFonts w:ascii="Lato" w:hAnsi="Lato"/>
          <w:i/>
          <w:iCs/>
        </w:rPr>
        <w:t>Krotoszyn</w:t>
      </w:r>
      <w:r w:rsidR="00913B1A" w:rsidRPr="00A74D48">
        <w:rPr>
          <w:rFonts w:ascii="Lato" w:hAnsi="Lato"/>
          <w:i/>
          <w:iCs/>
        </w:rPr>
        <w:t xml:space="preserve">, </w:t>
      </w:r>
      <w:r w:rsidR="00535D00">
        <w:rPr>
          <w:rFonts w:ascii="Lato" w:hAnsi="Lato"/>
          <w:i/>
          <w:iCs/>
        </w:rPr>
        <w:t>27</w:t>
      </w:r>
      <w:r w:rsidR="00BF0D43" w:rsidRPr="00A74D48">
        <w:rPr>
          <w:rFonts w:ascii="Lato" w:hAnsi="Lato"/>
          <w:i/>
          <w:iCs/>
        </w:rPr>
        <w:t xml:space="preserve"> </w:t>
      </w:r>
      <w:r w:rsidR="00A74D48" w:rsidRPr="00A74D48">
        <w:rPr>
          <w:rFonts w:ascii="Lato" w:hAnsi="Lato"/>
          <w:i/>
          <w:iCs/>
        </w:rPr>
        <w:t>kwietnia</w:t>
      </w:r>
      <w:r w:rsidR="000F3E04" w:rsidRPr="00A74D48">
        <w:rPr>
          <w:rFonts w:ascii="Lato" w:hAnsi="Lato"/>
          <w:i/>
          <w:iCs/>
        </w:rPr>
        <w:t xml:space="preserve"> </w:t>
      </w:r>
      <w:r w:rsidR="006D0573" w:rsidRPr="00A74D48">
        <w:rPr>
          <w:rFonts w:ascii="Lato" w:hAnsi="Lato"/>
          <w:i/>
          <w:iCs/>
        </w:rPr>
        <w:t>202</w:t>
      </w:r>
      <w:r w:rsidR="00A74D48" w:rsidRPr="00A74D48">
        <w:rPr>
          <w:rFonts w:ascii="Lato" w:hAnsi="Lato"/>
          <w:i/>
          <w:iCs/>
        </w:rPr>
        <w:t>6</w:t>
      </w:r>
      <w:r w:rsidR="00096468" w:rsidRPr="00A74D48">
        <w:rPr>
          <w:rFonts w:ascii="Lato" w:hAnsi="Lato"/>
          <w:i/>
          <w:iCs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4788F494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525AF6">
        <w:t>ej</w:t>
      </w:r>
      <w:r w:rsidR="0043453E" w:rsidRPr="00545E88">
        <w:t xml:space="preserve"> do   </w:t>
      </w:r>
      <w:r w:rsidR="00D943E9">
        <w:t xml:space="preserve">               </w:t>
      </w:r>
      <w:proofErr w:type="spellStart"/>
      <w:r w:rsidR="00A74D48">
        <w:t>Timantii</w:t>
      </w:r>
      <w:proofErr w:type="spellEnd"/>
      <w:r w:rsidR="00A74D48">
        <w:t xml:space="preserve"> Sp. Z O.O.</w:t>
      </w:r>
    </w:p>
    <w:p w14:paraId="1DF9F87A" w14:textId="22F835BD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535D0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27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74D48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maja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A74D4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35D00">
        <w:rPr>
          <w:rStyle w:val="Nagwek2Znak"/>
          <w:rFonts w:ascii="Lato" w:hAnsi="Lato"/>
          <w:b w:val="0"/>
          <w:color w:val="auto"/>
          <w:sz w:val="24"/>
          <w:szCs w:val="24"/>
        </w:rPr>
        <w:t>08:0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130DD624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31FF2">
        <w:rPr>
          <w:rFonts w:ascii="Lato" w:hAnsi="Lato"/>
          <w:bCs/>
          <w:i/>
          <w:sz w:val="24"/>
          <w:szCs w:val="24"/>
        </w:rPr>
        <w:t xml:space="preserve">ul. </w:t>
      </w:r>
      <w:r w:rsidR="00A74D48">
        <w:rPr>
          <w:rFonts w:ascii="Lato" w:hAnsi="Lato"/>
          <w:bCs/>
          <w:i/>
          <w:sz w:val="24"/>
          <w:szCs w:val="24"/>
        </w:rPr>
        <w:t>Polna 32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831FF2">
        <w:rPr>
          <w:rFonts w:ascii="Lato" w:hAnsi="Lato"/>
          <w:bCs/>
          <w:i/>
          <w:sz w:val="24"/>
          <w:szCs w:val="24"/>
        </w:rPr>
        <w:t xml:space="preserve">00 </w:t>
      </w:r>
      <w:r w:rsidR="00D6084F">
        <w:rPr>
          <w:rFonts w:ascii="Lato" w:hAnsi="Lato"/>
          <w:bCs/>
          <w:i/>
          <w:sz w:val="24"/>
          <w:szCs w:val="24"/>
        </w:rPr>
        <w:t>Krotoszyn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6A9F899D" w:rsidR="00D46C73" w:rsidRPr="00092314" w:rsidRDefault="00525AF6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Samochód </w:t>
            </w:r>
            <w:r w:rsidR="00A74D48">
              <w:rPr>
                <w:rFonts w:cstheme="minorHAnsi"/>
                <w:iCs/>
                <w:sz w:val="24"/>
                <w:szCs w:val="24"/>
              </w:rPr>
              <w:t>ciężarowy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A74D48">
              <w:rPr>
                <w:rFonts w:cstheme="minorHAnsi"/>
                <w:iCs/>
                <w:sz w:val="24"/>
                <w:szCs w:val="24"/>
              </w:rPr>
              <w:t xml:space="preserve">Volkswagen </w:t>
            </w:r>
            <w:proofErr w:type="spellStart"/>
            <w:r w:rsidR="00A74D48">
              <w:rPr>
                <w:rFonts w:cstheme="minorHAnsi"/>
                <w:iCs/>
                <w:sz w:val="24"/>
                <w:szCs w:val="24"/>
              </w:rPr>
              <w:t>Caddy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nr rejestracyjny PKR </w:t>
            </w:r>
            <w:r w:rsidR="00A74D48">
              <w:rPr>
                <w:rFonts w:cstheme="minorHAnsi"/>
                <w:iCs/>
                <w:sz w:val="24"/>
                <w:szCs w:val="24"/>
              </w:rPr>
              <w:t>58253</w:t>
            </w:r>
            <w:r>
              <w:rPr>
                <w:rFonts w:cstheme="minorHAnsi"/>
                <w:iCs/>
                <w:sz w:val="24"/>
                <w:szCs w:val="24"/>
              </w:rPr>
              <w:t xml:space="preserve">, nr VIN </w:t>
            </w:r>
            <w:r w:rsidR="00A74D48">
              <w:rPr>
                <w:rFonts w:cstheme="minorHAnsi"/>
                <w:iCs/>
                <w:sz w:val="24"/>
                <w:szCs w:val="24"/>
              </w:rPr>
              <w:t>WV1ZZZ2KZAX046595</w:t>
            </w:r>
            <w:r>
              <w:rPr>
                <w:rFonts w:cstheme="minorHAnsi"/>
                <w:iCs/>
                <w:sz w:val="24"/>
                <w:szCs w:val="24"/>
              </w:rPr>
              <w:t>, rok produkcji 20</w:t>
            </w:r>
            <w:r w:rsidR="00A74D48">
              <w:rPr>
                <w:rFonts w:cstheme="minorHAnsi"/>
                <w:iCs/>
                <w:sz w:val="24"/>
                <w:szCs w:val="24"/>
              </w:rPr>
              <w:t>09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473D4FDD" w:rsidR="003433A7" w:rsidRDefault="00A74D48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92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44055F77" w:rsidR="00601A71" w:rsidRDefault="00A74D48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831FF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</w:t>
            </w:r>
            <w:r w:rsidR="00525AF6">
              <w:rPr>
                <w:rFonts w:cs="Arial"/>
                <w:bCs/>
                <w:sz w:val="24"/>
                <w:szCs w:val="24"/>
              </w:rPr>
              <w:t>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769DE788" w:rsidR="00601A71" w:rsidRDefault="00525AF6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4781D0B4" w14:textId="2C9C66F8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650DC529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 w:rsidR="00A74D48">
              <w:rPr>
                <w:rFonts w:cs="Arial"/>
                <w:bCs/>
                <w:iCs/>
                <w:sz w:val="24"/>
                <w:szCs w:val="24"/>
              </w:rPr>
              <w:t>07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A74D48">
              <w:rPr>
                <w:rFonts w:cs="Arial"/>
                <w:bCs/>
                <w:iCs/>
                <w:sz w:val="24"/>
                <w:szCs w:val="24"/>
              </w:rPr>
              <w:t>lipca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A74D48">
              <w:rPr>
                <w:rFonts w:cs="Arial"/>
                <w:bCs/>
                <w:iCs/>
                <w:sz w:val="24"/>
                <w:szCs w:val="24"/>
              </w:rPr>
              <w:t>6</w:t>
            </w:r>
            <w:r>
              <w:rPr>
                <w:rFonts w:cs="Arial"/>
                <w:bCs/>
                <w:iCs/>
                <w:sz w:val="24"/>
                <w:szCs w:val="24"/>
              </w:rPr>
              <w:t>r</w:t>
            </w:r>
            <w:r w:rsidR="00A74D48">
              <w:rPr>
                <w:rFonts w:cs="Arial"/>
                <w:bCs/>
                <w:iCs/>
                <w:sz w:val="24"/>
                <w:szCs w:val="24"/>
              </w:rPr>
              <w:t>oku.</w:t>
            </w:r>
          </w:p>
          <w:p w14:paraId="5C51A9A8" w14:textId="7693C1CA" w:rsidR="00A74D48" w:rsidRDefault="00A74D48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Stan licznika 302 712</w:t>
            </w:r>
          </w:p>
          <w:p w14:paraId="65946F6D" w14:textId="54F4AA96" w:rsidR="00A74D48" w:rsidRDefault="00A74D48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Data pierwszej licytacji 29 października 2009</w:t>
            </w:r>
          </w:p>
          <w:p w14:paraId="2EB2CEA1" w14:textId="5D5F5067" w:rsidR="00B14122" w:rsidRPr="00092314" w:rsidRDefault="00B14122" w:rsidP="00B14122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7ED4FCD" w14:textId="78523482" w:rsidR="00525AF6" w:rsidRPr="00485389" w:rsidRDefault="00ED5DF0" w:rsidP="00525AF6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485389">
        <w:rPr>
          <w:rFonts w:ascii="Lato" w:hAnsi="Lato"/>
          <w:bCs/>
          <w:sz w:val="24"/>
          <w:szCs w:val="24"/>
        </w:rPr>
        <w:t>Ruchomoś</w:t>
      </w:r>
      <w:r w:rsidR="000F3E04" w:rsidRPr="00485389">
        <w:rPr>
          <w:rFonts w:ascii="Lato" w:hAnsi="Lato"/>
          <w:bCs/>
          <w:sz w:val="24"/>
          <w:szCs w:val="24"/>
        </w:rPr>
        <w:t>ć</w:t>
      </w:r>
      <w:r w:rsidR="00096468" w:rsidRPr="00485389">
        <w:rPr>
          <w:rFonts w:ascii="Lato" w:hAnsi="Lato"/>
          <w:bCs/>
          <w:sz w:val="24"/>
          <w:szCs w:val="24"/>
        </w:rPr>
        <w:t xml:space="preserve"> można oglądać </w:t>
      </w:r>
      <w:r w:rsidR="00535D00">
        <w:rPr>
          <w:rFonts w:ascii="Lato" w:hAnsi="Lato"/>
          <w:bCs/>
          <w:sz w:val="24"/>
          <w:szCs w:val="24"/>
        </w:rPr>
        <w:t>27</w:t>
      </w:r>
      <w:r w:rsidR="00D20037" w:rsidRPr="00485389">
        <w:rPr>
          <w:rFonts w:ascii="Lato" w:hAnsi="Lato"/>
          <w:bCs/>
          <w:sz w:val="24"/>
          <w:szCs w:val="24"/>
        </w:rPr>
        <w:t xml:space="preserve"> </w:t>
      </w:r>
      <w:r w:rsidR="00A74D48">
        <w:rPr>
          <w:rFonts w:ascii="Lato" w:hAnsi="Lato"/>
          <w:bCs/>
          <w:sz w:val="24"/>
          <w:szCs w:val="24"/>
        </w:rPr>
        <w:t>maja</w:t>
      </w:r>
      <w:r w:rsidR="00A942EF" w:rsidRPr="00485389">
        <w:rPr>
          <w:rFonts w:ascii="Lato" w:hAnsi="Lato"/>
          <w:bCs/>
          <w:sz w:val="24"/>
          <w:szCs w:val="24"/>
        </w:rPr>
        <w:t xml:space="preserve"> </w:t>
      </w:r>
      <w:r w:rsidR="006D0573" w:rsidRPr="00485389">
        <w:rPr>
          <w:rFonts w:ascii="Lato" w:hAnsi="Lato"/>
          <w:bCs/>
          <w:sz w:val="24"/>
          <w:szCs w:val="24"/>
        </w:rPr>
        <w:t>202</w:t>
      </w:r>
      <w:r w:rsidR="00A74D48">
        <w:rPr>
          <w:rFonts w:ascii="Lato" w:hAnsi="Lato"/>
          <w:bCs/>
          <w:sz w:val="24"/>
          <w:szCs w:val="24"/>
        </w:rPr>
        <w:t>6</w:t>
      </w:r>
      <w:r w:rsidR="00096468" w:rsidRPr="00485389">
        <w:rPr>
          <w:rFonts w:ascii="Lato" w:hAnsi="Lato"/>
          <w:bCs/>
          <w:sz w:val="24"/>
          <w:szCs w:val="24"/>
        </w:rPr>
        <w:t xml:space="preserve"> roku od godz. </w:t>
      </w:r>
      <w:r w:rsidR="00535D00">
        <w:rPr>
          <w:rFonts w:ascii="Lato" w:hAnsi="Lato"/>
          <w:bCs/>
          <w:sz w:val="24"/>
          <w:szCs w:val="24"/>
        </w:rPr>
        <w:t>07</w:t>
      </w:r>
      <w:r w:rsidR="00D902FE">
        <w:rPr>
          <w:rFonts w:ascii="Lato" w:hAnsi="Lato"/>
          <w:bCs/>
          <w:sz w:val="24"/>
          <w:szCs w:val="24"/>
        </w:rPr>
        <w:t>.</w:t>
      </w:r>
      <w:r w:rsidR="00535D00">
        <w:rPr>
          <w:rFonts w:ascii="Lato" w:hAnsi="Lato"/>
          <w:bCs/>
          <w:sz w:val="24"/>
          <w:szCs w:val="24"/>
        </w:rPr>
        <w:t>3</w:t>
      </w:r>
      <w:r w:rsidR="00D902FE">
        <w:rPr>
          <w:rFonts w:ascii="Lato" w:hAnsi="Lato"/>
          <w:bCs/>
          <w:sz w:val="24"/>
          <w:szCs w:val="24"/>
        </w:rPr>
        <w:t>0</w:t>
      </w:r>
      <w:r w:rsidR="00096468" w:rsidRPr="00485389">
        <w:rPr>
          <w:rFonts w:ascii="Lato" w:hAnsi="Lato"/>
          <w:bCs/>
          <w:sz w:val="24"/>
          <w:szCs w:val="24"/>
        </w:rPr>
        <w:t xml:space="preserve"> do godz. </w:t>
      </w:r>
      <w:r w:rsidR="00535D00">
        <w:rPr>
          <w:rFonts w:ascii="Lato" w:hAnsi="Lato"/>
          <w:bCs/>
          <w:sz w:val="24"/>
          <w:szCs w:val="24"/>
        </w:rPr>
        <w:t>08</w:t>
      </w:r>
      <w:r w:rsidRPr="00485389">
        <w:rPr>
          <w:rFonts w:ascii="Lato" w:hAnsi="Lato"/>
          <w:bCs/>
          <w:sz w:val="24"/>
          <w:szCs w:val="24"/>
        </w:rPr>
        <w:t>:</w:t>
      </w:r>
      <w:r w:rsidR="00535D00">
        <w:rPr>
          <w:rFonts w:ascii="Lato" w:hAnsi="Lato"/>
          <w:bCs/>
          <w:sz w:val="24"/>
          <w:szCs w:val="24"/>
        </w:rPr>
        <w:t>0</w:t>
      </w:r>
      <w:r w:rsidR="00D20037" w:rsidRPr="00485389">
        <w:rPr>
          <w:rFonts w:ascii="Lato" w:hAnsi="Lato"/>
          <w:bCs/>
          <w:sz w:val="24"/>
          <w:szCs w:val="24"/>
        </w:rPr>
        <w:t>0</w:t>
      </w:r>
      <w:r w:rsidR="004230BF" w:rsidRPr="00485389">
        <w:rPr>
          <w:rFonts w:ascii="Lato" w:hAnsi="Lato"/>
          <w:bCs/>
          <w:sz w:val="24"/>
          <w:szCs w:val="24"/>
        </w:rPr>
        <w:t>,</w:t>
      </w:r>
      <w:r w:rsidR="00263F88" w:rsidRPr="00485389">
        <w:rPr>
          <w:rFonts w:ascii="Lato" w:hAnsi="Lato"/>
          <w:bCs/>
          <w:sz w:val="24"/>
          <w:szCs w:val="24"/>
        </w:rPr>
        <w:t xml:space="preserve"> </w:t>
      </w:r>
      <w:r w:rsidR="00485389" w:rsidRPr="00485389">
        <w:rPr>
          <w:rFonts w:ascii="Lato" w:hAnsi="Lato"/>
          <w:bCs/>
          <w:sz w:val="24"/>
          <w:szCs w:val="24"/>
        </w:rPr>
        <w:t xml:space="preserve">ul. </w:t>
      </w:r>
      <w:r w:rsidR="00D902FE">
        <w:rPr>
          <w:rFonts w:ascii="Lato" w:hAnsi="Lato"/>
          <w:bCs/>
          <w:sz w:val="24"/>
          <w:szCs w:val="24"/>
        </w:rPr>
        <w:t>Polna 32</w:t>
      </w:r>
      <w:r w:rsidR="00485389" w:rsidRPr="00485389">
        <w:rPr>
          <w:rFonts w:ascii="Lato" w:hAnsi="Lato"/>
          <w:bCs/>
          <w:sz w:val="24"/>
          <w:szCs w:val="24"/>
        </w:rPr>
        <w:t>, 63-700 Krotoszyn</w:t>
      </w:r>
      <w:r w:rsidR="00D902FE">
        <w:rPr>
          <w:rFonts w:ascii="Lato" w:hAnsi="Lato"/>
          <w:bCs/>
          <w:sz w:val="24"/>
          <w:szCs w:val="24"/>
        </w:rPr>
        <w:t xml:space="preserve">, po wcześniejszym uzgodnieniu telefonicznym z organem egzekucyjnym. </w:t>
      </w:r>
      <w:r w:rsidR="00831FF2" w:rsidRPr="00485389">
        <w:rPr>
          <w:rFonts w:ascii="Lato" w:hAnsi="Lato"/>
          <w:bCs/>
          <w:sz w:val="24"/>
          <w:szCs w:val="24"/>
        </w:rPr>
        <w:t xml:space="preserve"> </w:t>
      </w:r>
      <w:r w:rsidR="00913D37" w:rsidRPr="00485389">
        <w:rPr>
          <w:rFonts w:ascii="Lato" w:hAnsi="Lato"/>
          <w:bCs/>
          <w:sz w:val="24"/>
          <w:szCs w:val="24"/>
        </w:rPr>
        <w:t xml:space="preserve"> </w:t>
      </w:r>
      <w:r w:rsidR="005A48F0" w:rsidRPr="00485389">
        <w:rPr>
          <w:rFonts w:ascii="Lato" w:hAnsi="Lato"/>
          <w:bCs/>
          <w:sz w:val="24"/>
          <w:szCs w:val="24"/>
        </w:rPr>
        <w:t xml:space="preserve">        </w:t>
      </w:r>
    </w:p>
    <w:p w14:paraId="1C9B8CC7" w14:textId="26528CB9" w:rsidR="00520077" w:rsidRPr="00525AF6" w:rsidRDefault="00096468" w:rsidP="00525AF6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74B0D6DE" w:rsidR="00B808CC" w:rsidRPr="00B808CC" w:rsidRDefault="00B808CC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</w:t>
      </w:r>
      <w:r w:rsidR="00525AF6">
        <w:rPr>
          <w:bCs/>
        </w:rPr>
        <w:t xml:space="preserve"> </w:t>
      </w:r>
      <w:r w:rsidR="00535D00">
        <w:rPr>
          <w:bCs/>
        </w:rPr>
        <w:t xml:space="preserve">nie </w:t>
      </w:r>
      <w:r>
        <w:rPr>
          <w:bCs/>
        </w:rPr>
        <w:t xml:space="preserve">jest opodatkowana podatkiem od towarów i usług. </w:t>
      </w:r>
    </w:p>
    <w:p w14:paraId="0B924053" w14:textId="44EFE7AC" w:rsidR="00E56881" w:rsidRDefault="00096468" w:rsidP="00BB6FB8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525AF6">
        <w:rPr>
          <w:bCs/>
        </w:rPr>
        <w:t xml:space="preserve"> </w:t>
      </w:r>
      <w:r>
        <w:rPr>
          <w:bCs/>
        </w:rPr>
        <w:t xml:space="preserve">ruchomości. Pozostałą </w:t>
      </w:r>
      <w:r>
        <w:rPr>
          <w:bCs/>
        </w:rPr>
        <w:lastRenderedPageBreak/>
        <w:t>do zapłaty część wylicytowanej kwoty należy wpłacić</w:t>
      </w:r>
      <w:r w:rsidR="00525AF6">
        <w:rPr>
          <w:bCs/>
        </w:rPr>
        <w:t xml:space="preserve"> </w:t>
      </w:r>
      <w:r w:rsidR="00E56881">
        <w:rPr>
          <w:bCs/>
        </w:rPr>
        <w:t>niezwłocznie</w:t>
      </w:r>
      <w:r>
        <w:rPr>
          <w:bCs/>
        </w:rPr>
        <w:t xml:space="preserve"> </w:t>
      </w:r>
      <w:r w:rsidR="00812283">
        <w:rPr>
          <w:bCs/>
        </w:rPr>
        <w:tab/>
      </w:r>
      <w:r>
        <w:rPr>
          <w:bCs/>
        </w:rPr>
        <w:t>na rachunek</w:t>
      </w:r>
      <w:r w:rsidR="00812283">
        <w:rPr>
          <w:bCs/>
        </w:rPr>
        <w:t xml:space="preserve"> </w:t>
      </w:r>
      <w:r w:rsidR="00BB6FB8">
        <w:rPr>
          <w:bCs/>
        </w:rPr>
        <w:t xml:space="preserve">              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>organu</w:t>
      </w:r>
      <w:r w:rsidR="00525AF6">
        <w:rPr>
          <w:bCs/>
        </w:rPr>
        <w:t xml:space="preserve"> </w:t>
      </w:r>
      <w:r w:rsidR="00E56881">
        <w:rPr>
          <w:bCs/>
        </w:rPr>
        <w:t>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49FF89E0" w14:textId="77777777" w:rsidR="00BB6FB8" w:rsidRDefault="00BB6FB8" w:rsidP="00BB6FB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42978614" w:rsidR="00601A71" w:rsidRPr="00D20037" w:rsidRDefault="00096468" w:rsidP="00BB6FB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66FBABCD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BB6FB8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BB6FB8">
        <w:rPr>
          <w:rFonts w:ascii="Lato" w:hAnsi="Lato"/>
          <w:lang w:eastAsia="pl-PL"/>
        </w:rPr>
        <w:t>268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4A36E0AD" w14:textId="77777777" w:rsidR="00D6084F" w:rsidRPr="00890775" w:rsidRDefault="00D6084F" w:rsidP="00D6084F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20E82"/>
    <w:rsid w:val="00036B72"/>
    <w:rsid w:val="00056E6A"/>
    <w:rsid w:val="0006138C"/>
    <w:rsid w:val="00092314"/>
    <w:rsid w:val="00096468"/>
    <w:rsid w:val="000F3E04"/>
    <w:rsid w:val="001058DE"/>
    <w:rsid w:val="001062EE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76940"/>
    <w:rsid w:val="00485389"/>
    <w:rsid w:val="004867E0"/>
    <w:rsid w:val="004B4F2E"/>
    <w:rsid w:val="00520077"/>
    <w:rsid w:val="00525AF6"/>
    <w:rsid w:val="00533F1C"/>
    <w:rsid w:val="00535D00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F5E03"/>
    <w:rsid w:val="00A30C54"/>
    <w:rsid w:val="00A74D48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B6FB8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6084F"/>
    <w:rsid w:val="00D902FE"/>
    <w:rsid w:val="00D943E9"/>
    <w:rsid w:val="00DB3F82"/>
    <w:rsid w:val="00DC1A7D"/>
    <w:rsid w:val="00E433B6"/>
    <w:rsid w:val="00E56881"/>
    <w:rsid w:val="00ED5DF0"/>
    <w:rsid w:val="00F33333"/>
    <w:rsid w:val="00F45F15"/>
    <w:rsid w:val="00F63D44"/>
    <w:rsid w:val="00F915D3"/>
    <w:rsid w:val="00FA7D31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4</cp:revision>
  <cp:lastPrinted>2026-04-27T10:50:00Z</cp:lastPrinted>
  <dcterms:created xsi:type="dcterms:W3CDTF">2026-04-14T08:58:00Z</dcterms:created>
  <dcterms:modified xsi:type="dcterms:W3CDTF">2026-04-27T10:56:00Z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