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2197"/>
        <w:gridCol w:w="7102"/>
      </w:tblGrid>
      <w:tr w:rsidR="00D30764" w:rsidRPr="00BD690A" w:rsidTr="00C725B7">
        <w:trPr>
          <w:trHeight w:val="84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ab/>
            </w:r>
            <w:r w:rsidRPr="00BD690A">
              <w:rPr>
                <w:rFonts w:cstheme="minorHAnsi"/>
                <w:sz w:val="24"/>
                <w:szCs w:val="24"/>
              </w:rPr>
              <w:tab/>
            </w:r>
            <w:r w:rsidRPr="00BD690A">
              <w:rPr>
                <w:rFonts w:cstheme="minorHAnsi"/>
                <w:sz w:val="24"/>
                <w:szCs w:val="24"/>
              </w:rPr>
              <w:tab/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684175" w:rsidP="00C725B7">
            <w:pPr>
              <w:pStyle w:val="Nagwek6"/>
              <w:ind w:left="57" w:right="57"/>
              <w:jc w:val="center"/>
              <w:rPr>
                <w:rFonts w:asciiTheme="minorHAnsi" w:hAnsiTheme="minorHAnsi" w:cstheme="minorHAnsi"/>
                <w:spacing w:val="34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OGÓLNY </w:t>
            </w:r>
            <w:r w:rsidR="00D30764" w:rsidRPr="00BD690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OPIS  PRZEDMIOTU ZAMÓWIENIA</w:t>
            </w:r>
          </w:p>
        </w:tc>
      </w:tr>
      <w:tr w:rsidR="00D30764" w:rsidRPr="00BD690A" w:rsidTr="00C725B7">
        <w:trPr>
          <w:trHeight w:val="976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Nazwa</w:t>
            </w:r>
          </w:p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zamówienia</w:t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D30764" w:rsidRDefault="00D30764" w:rsidP="00D30764">
            <w:pPr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Przebudowa – modernizacja budynku biurowego Urzędu Skarbowego, oraz budowa wolnostojącego budynku garażowego z przebudową przyległego parkingu w Sanoku przy ul. </w:t>
            </w:r>
            <w:proofErr w:type="spellStart"/>
            <w:r>
              <w:rPr>
                <w:b/>
                <w:bCs/>
                <w:sz w:val="23"/>
                <w:szCs w:val="23"/>
              </w:rPr>
              <w:t>Kiczury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16 </w:t>
            </w:r>
          </w:p>
        </w:tc>
      </w:tr>
      <w:tr w:rsidR="00D30764" w:rsidRPr="00BD690A" w:rsidTr="00C725B7">
        <w:trPr>
          <w:trHeight w:val="914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Adres obiektu budowlanego</w:t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pStyle w:val="TableContents"/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Sanok</w:t>
            </w:r>
            <w:r w:rsidRPr="00BD690A">
              <w:rPr>
                <w:rFonts w:asciiTheme="minorHAnsi" w:hAnsiTheme="minorHAnsi" w:cstheme="minorHAnsi"/>
              </w:rPr>
              <w:t xml:space="preserve"> ul. </w:t>
            </w:r>
            <w:proofErr w:type="spellStart"/>
            <w:r>
              <w:rPr>
                <w:rFonts w:asciiTheme="minorHAnsi" w:hAnsiTheme="minorHAnsi" w:cstheme="minorHAnsi"/>
              </w:rPr>
              <w:t>Kiczury</w:t>
            </w:r>
            <w:proofErr w:type="spellEnd"/>
            <w:r>
              <w:rPr>
                <w:rFonts w:asciiTheme="minorHAnsi" w:hAnsiTheme="minorHAnsi" w:cstheme="minorHAnsi"/>
              </w:rPr>
              <w:t xml:space="preserve"> 16</w:t>
            </w:r>
          </w:p>
          <w:p w:rsidR="00D30764" w:rsidRPr="00BD690A" w:rsidRDefault="00D30764" w:rsidP="00C725B7">
            <w:pPr>
              <w:pStyle w:val="TableContents"/>
              <w:spacing w:line="240" w:lineRule="auto"/>
              <w:ind w:left="360"/>
              <w:jc w:val="both"/>
              <w:rPr>
                <w:rFonts w:asciiTheme="minorHAnsi" w:hAnsiTheme="minorHAnsi" w:cstheme="minorHAnsi"/>
              </w:rPr>
            </w:pPr>
          </w:p>
        </w:tc>
      </w:tr>
      <w:tr w:rsidR="00D30764" w:rsidRPr="00BD690A" w:rsidTr="00C725B7">
        <w:trPr>
          <w:trHeight w:val="766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Zamawiający</w:t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6C79B1" w:rsidRDefault="00D30764" w:rsidP="006C79B1">
            <w:pPr>
              <w:pStyle w:val="Nagwek8"/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BD690A">
              <w:rPr>
                <w:rFonts w:asciiTheme="minorHAnsi" w:hAnsiTheme="minorHAnsi" w:cstheme="minorHAnsi"/>
                <w:color w:val="000000"/>
                <w:szCs w:val="24"/>
              </w:rPr>
              <w:t>Izba Admin</w:t>
            </w:r>
            <w:r w:rsidR="006C79B1">
              <w:rPr>
                <w:rFonts w:asciiTheme="minorHAnsi" w:hAnsiTheme="minorHAnsi" w:cstheme="minorHAnsi"/>
                <w:color w:val="000000"/>
                <w:szCs w:val="24"/>
              </w:rPr>
              <w:t>istracji Skarbowej w Rzeszowie</w:t>
            </w:r>
          </w:p>
        </w:tc>
      </w:tr>
      <w:tr w:rsidR="00D30764" w:rsidRPr="00BD690A" w:rsidTr="00C725B7">
        <w:trPr>
          <w:trHeight w:val="1598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Rodzaj  robót</w:t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45262100-2 Roboty przy wznoszeniu rusztowań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45110000-1 Roboty w zakresie burzenia i rozbiórki obiektów budowlanych; roboty ziemne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45421000-4 Roboty w zakresie stolarki budowlanej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45223000-6 Roboty budowlane w zakresie konstrukcji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45320000-6 Roboty izolacyjne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45261000-4 Wykonywanie pokryć i konstrukcji dachowych oraz podobne roboty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45223100-7 Montaż konstrukcji metalowych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45450000-6 Roboty budowlane wykończeniowe, pozostałe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45310000-3 Roboty instalacyjne elektryczne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45332300-6 Roboty instalacyjne kanalizacyjne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45331100-7 Instalowanie centralnego ogrzewania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45331210-1 Instalowanie wentylacji</w:t>
            </w:r>
          </w:p>
          <w:p w:rsidR="00D30764" w:rsidRPr="00BD690A" w:rsidRDefault="00D30764" w:rsidP="00C725B7">
            <w:pPr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45331220-4 Instalowanie urządzeń klimatyzacyjnych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45350000-5 Instalacje mechaniczne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sz w:val="24"/>
                <w:szCs w:val="24"/>
              </w:rPr>
              <w:t>45300000-0 Roboty instalacyjne w budynkach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bCs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bCs/>
                <w:color w:val="000000"/>
                <w:sz w:val="24"/>
                <w:szCs w:val="24"/>
              </w:rPr>
              <w:t>45232140-5 Lokalne węzły cieplne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color w:val="000000"/>
                <w:sz w:val="24"/>
                <w:szCs w:val="24"/>
              </w:rPr>
              <w:t>45330000-9 Roboty instalacyjne wodno-kanalizacyjne i sanitarne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color w:val="000000"/>
                <w:sz w:val="24"/>
                <w:szCs w:val="24"/>
              </w:rPr>
              <w:t xml:space="preserve">45331000-6 Instalowanie urządzeń grzewczych, wentylacyjnych i </w:t>
            </w:r>
            <w:r w:rsidRPr="00BD690A">
              <w:rPr>
                <w:rFonts w:cstheme="minorHAnsi"/>
                <w:color w:val="000000"/>
                <w:sz w:val="24"/>
                <w:szCs w:val="24"/>
              </w:rPr>
              <w:lastRenderedPageBreak/>
              <w:t>klimatyzacyjnych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bCs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bCs/>
                <w:color w:val="000000"/>
                <w:sz w:val="24"/>
                <w:szCs w:val="24"/>
              </w:rPr>
              <w:t>45332000-3 Roboty instalacyjne wodne i kanalizacyjne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bCs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bCs/>
                <w:color w:val="000000"/>
                <w:sz w:val="24"/>
                <w:szCs w:val="24"/>
              </w:rPr>
              <w:t>45332200-5 Roboty instalacyjne hydrauliczne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BD690A">
              <w:rPr>
                <w:rFonts w:cstheme="minorHAnsi"/>
                <w:color w:val="000000"/>
                <w:sz w:val="24"/>
                <w:szCs w:val="24"/>
              </w:rPr>
              <w:t>45320000-6 Roboty izolacyjne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sz w:val="24"/>
                <w:szCs w:val="24"/>
              </w:rPr>
            </w:pPr>
            <w:r w:rsidRPr="00BD690A">
              <w:rPr>
                <w:rFonts w:cstheme="minorHAnsi"/>
                <w:bCs/>
                <w:color w:val="000000"/>
                <w:sz w:val="24"/>
                <w:szCs w:val="24"/>
              </w:rPr>
              <w:t>45321000-3 Izolacja cieplna</w:t>
            </w:r>
          </w:p>
          <w:p w:rsidR="00D30764" w:rsidRPr="00BD690A" w:rsidRDefault="00D30764" w:rsidP="00C725B7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D30764" w:rsidRPr="00BD690A" w:rsidTr="00C725B7">
        <w:trPr>
          <w:trHeight w:val="846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lastRenderedPageBreak/>
              <w:t>Data</w:t>
            </w:r>
          </w:p>
          <w:p w:rsidR="00D30764" w:rsidRPr="00BD690A" w:rsidRDefault="00D30764" w:rsidP="00C725B7">
            <w:pPr>
              <w:ind w:left="57" w:right="57"/>
              <w:jc w:val="center"/>
              <w:rPr>
                <w:rFonts w:cstheme="minorHAnsi"/>
                <w:i/>
                <w:iCs/>
                <w:sz w:val="24"/>
                <w:szCs w:val="24"/>
              </w:rPr>
            </w:pPr>
            <w:r w:rsidRPr="00BD690A">
              <w:rPr>
                <w:rFonts w:cstheme="minorHAnsi"/>
                <w:i/>
                <w:iCs/>
                <w:sz w:val="24"/>
                <w:szCs w:val="24"/>
              </w:rPr>
              <w:t>opracowania</w:t>
            </w:r>
          </w:p>
        </w:tc>
        <w:tc>
          <w:tcPr>
            <w:tcW w:w="7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764" w:rsidRPr="00BD690A" w:rsidRDefault="00505630" w:rsidP="00AF31EF">
            <w:pPr>
              <w:pStyle w:val="Nagwek3"/>
              <w:spacing w:line="240" w:lineRule="auto"/>
              <w:ind w:right="57" w:firstLine="0"/>
              <w:jc w:val="center"/>
              <w:rPr>
                <w:rFonts w:asciiTheme="minorHAnsi" w:hAnsiTheme="minorHAnsi" w:cstheme="minorHAnsi"/>
                <w:b w:val="0"/>
                <w:bCs/>
                <w:i/>
                <w:iCs/>
                <w:szCs w:val="24"/>
                <w:highlight w:val="yellow"/>
              </w:rPr>
            </w:pPr>
            <w:r>
              <w:rPr>
                <w:rFonts w:asciiTheme="minorHAnsi" w:hAnsiTheme="minorHAnsi" w:cstheme="minorHAnsi"/>
                <w:b w:val="0"/>
                <w:bCs/>
                <w:i/>
                <w:iCs/>
                <w:szCs w:val="24"/>
              </w:rPr>
              <w:t>Grudzień</w:t>
            </w:r>
            <w:r w:rsidR="00D30764" w:rsidRPr="00BD690A">
              <w:rPr>
                <w:rFonts w:asciiTheme="minorHAnsi" w:hAnsiTheme="minorHAnsi" w:cstheme="minorHAnsi"/>
                <w:b w:val="0"/>
                <w:bCs/>
                <w:i/>
                <w:iCs/>
                <w:szCs w:val="24"/>
              </w:rPr>
              <w:t xml:space="preserve"> 202</w:t>
            </w:r>
            <w:r w:rsidR="00AF31EF">
              <w:rPr>
                <w:rFonts w:asciiTheme="minorHAnsi" w:hAnsiTheme="minorHAnsi" w:cstheme="minorHAnsi"/>
                <w:b w:val="0"/>
                <w:bCs/>
                <w:i/>
                <w:iCs/>
                <w:szCs w:val="24"/>
              </w:rPr>
              <w:t>3</w:t>
            </w:r>
            <w:r w:rsidR="00D30764" w:rsidRPr="00BD690A">
              <w:rPr>
                <w:rFonts w:asciiTheme="minorHAnsi" w:hAnsiTheme="minorHAnsi" w:cstheme="minorHAnsi"/>
                <w:b w:val="0"/>
                <w:bCs/>
                <w:i/>
                <w:iCs/>
                <w:szCs w:val="24"/>
              </w:rPr>
              <w:t xml:space="preserve"> r.</w:t>
            </w:r>
          </w:p>
        </w:tc>
      </w:tr>
    </w:tbl>
    <w:p w:rsidR="00B829A2" w:rsidRDefault="00B829A2" w:rsidP="005B0281">
      <w:pPr>
        <w:rPr>
          <w:b/>
          <w:bCs/>
          <w:sz w:val="23"/>
          <w:szCs w:val="23"/>
        </w:rPr>
      </w:pPr>
    </w:p>
    <w:p w:rsidR="00FA4D47" w:rsidRDefault="00FA4D47" w:rsidP="005B0281">
      <w:pPr>
        <w:rPr>
          <w:b/>
          <w:bCs/>
          <w:sz w:val="23"/>
          <w:szCs w:val="23"/>
        </w:rPr>
      </w:pPr>
    </w:p>
    <w:p w:rsidR="00FA4D47" w:rsidRDefault="00FA4D47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EE4CF8" w:rsidRDefault="00EE4CF8" w:rsidP="005B0281">
      <w:pPr>
        <w:rPr>
          <w:b/>
          <w:bCs/>
          <w:sz w:val="23"/>
          <w:szCs w:val="23"/>
        </w:rPr>
      </w:pPr>
    </w:p>
    <w:p w:rsidR="00EE4CF8" w:rsidRDefault="00EE4CF8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9E7CC4" w:rsidRDefault="009E7CC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Default="00D30764" w:rsidP="005B0281">
      <w:pPr>
        <w:rPr>
          <w:b/>
          <w:bCs/>
          <w:sz w:val="23"/>
          <w:szCs w:val="23"/>
        </w:rPr>
      </w:pPr>
    </w:p>
    <w:p w:rsidR="00D30764" w:rsidRPr="00D30764" w:rsidRDefault="00964163" w:rsidP="00D30764">
      <w:pPr>
        <w:jc w:val="center"/>
        <w:rPr>
          <w:rStyle w:val="fontstyle01"/>
          <w:rFonts w:asciiTheme="minorHAnsi" w:hAnsiTheme="minorHAnsi" w:cstheme="minorHAnsi"/>
        </w:rPr>
      </w:pPr>
      <w:r>
        <w:rPr>
          <w:rStyle w:val="fontstyle01"/>
          <w:rFonts w:asciiTheme="minorHAnsi" w:hAnsiTheme="minorHAnsi" w:cstheme="minorHAnsi"/>
        </w:rPr>
        <w:lastRenderedPageBreak/>
        <w:t xml:space="preserve">OGÓLNY </w:t>
      </w:r>
      <w:r w:rsidR="00D30764" w:rsidRPr="00D30764">
        <w:rPr>
          <w:rStyle w:val="fontstyle01"/>
          <w:rFonts w:asciiTheme="minorHAnsi" w:hAnsiTheme="minorHAnsi" w:cstheme="minorHAnsi"/>
        </w:rPr>
        <w:t>OPIS PRZEDMIOTU ZAMÓWIENIA</w:t>
      </w:r>
    </w:p>
    <w:p w:rsidR="00D30764" w:rsidRPr="00D30764" w:rsidRDefault="00D30764" w:rsidP="00D30764">
      <w:pPr>
        <w:rPr>
          <w:rStyle w:val="fontstyle01"/>
          <w:rFonts w:cstheme="minorHAnsi"/>
        </w:rPr>
      </w:pPr>
      <w:r w:rsidRPr="00BD690A">
        <w:rPr>
          <w:rStyle w:val="fontstyle21"/>
          <w:rFonts w:asciiTheme="minorHAnsi" w:hAnsiTheme="minorHAnsi" w:cstheme="minorHAnsi"/>
        </w:rPr>
        <w:t xml:space="preserve">Przedmiotem zamówienia są roboty budowlane związane z </w:t>
      </w:r>
      <w:r w:rsidRPr="00BD690A">
        <w:rPr>
          <w:rFonts w:cstheme="minorHAnsi"/>
          <w:sz w:val="24"/>
          <w:szCs w:val="24"/>
        </w:rPr>
        <w:t xml:space="preserve">przebudową </w:t>
      </w:r>
      <w:r w:rsidRPr="00D30764">
        <w:rPr>
          <w:bCs/>
          <w:sz w:val="23"/>
          <w:szCs w:val="23"/>
        </w:rPr>
        <w:t xml:space="preserve">budynku biurowego Urzędu Skarbowego, oraz budową wolnostojącego budynku garażowego z przebudową </w:t>
      </w:r>
      <w:r>
        <w:rPr>
          <w:bCs/>
          <w:sz w:val="23"/>
          <w:szCs w:val="23"/>
        </w:rPr>
        <w:t>p</w:t>
      </w:r>
      <w:r w:rsidRPr="00D30764">
        <w:rPr>
          <w:bCs/>
          <w:sz w:val="23"/>
          <w:szCs w:val="23"/>
        </w:rPr>
        <w:t xml:space="preserve">rzyległego parkingu w Sanoku przy ul. </w:t>
      </w:r>
      <w:proofErr w:type="spellStart"/>
      <w:r w:rsidRPr="00D30764">
        <w:rPr>
          <w:bCs/>
          <w:sz w:val="23"/>
          <w:szCs w:val="23"/>
        </w:rPr>
        <w:t>Kiczury</w:t>
      </w:r>
      <w:proofErr w:type="spellEnd"/>
      <w:r w:rsidRPr="00D30764">
        <w:rPr>
          <w:bCs/>
          <w:sz w:val="23"/>
          <w:szCs w:val="23"/>
        </w:rPr>
        <w:t xml:space="preserve"> 16</w:t>
      </w:r>
    </w:p>
    <w:p w:rsidR="00D30764" w:rsidRDefault="00D30764" w:rsidP="00D30764">
      <w:pPr>
        <w:rPr>
          <w:rStyle w:val="fontstyle01"/>
          <w:rFonts w:asciiTheme="minorHAnsi" w:hAnsiTheme="minorHAnsi" w:cstheme="minorHAnsi"/>
        </w:rPr>
      </w:pPr>
    </w:p>
    <w:p w:rsidR="00D30764" w:rsidRPr="00D30764" w:rsidRDefault="00D30764" w:rsidP="00D30764">
      <w:pPr>
        <w:rPr>
          <w:rStyle w:val="fontstyle01"/>
          <w:rFonts w:asciiTheme="minorHAnsi" w:hAnsiTheme="minorHAnsi" w:cstheme="minorHAnsi"/>
        </w:rPr>
      </w:pPr>
      <w:r w:rsidRPr="00D30764">
        <w:rPr>
          <w:rStyle w:val="fontstyle01"/>
          <w:rFonts w:asciiTheme="minorHAnsi" w:hAnsiTheme="minorHAnsi" w:cstheme="minorHAnsi"/>
        </w:rPr>
        <w:t>I. Zakres prac</w:t>
      </w:r>
    </w:p>
    <w:p w:rsidR="00D30764" w:rsidRPr="00BD690A" w:rsidRDefault="00D30764" w:rsidP="00D30764">
      <w:pPr>
        <w:jc w:val="both"/>
        <w:rPr>
          <w:rStyle w:val="fontstyle21"/>
          <w:rFonts w:asciiTheme="minorHAnsi" w:hAnsiTheme="minorHAnsi" w:cstheme="minorHAnsi"/>
        </w:rPr>
      </w:pPr>
      <w:r w:rsidRPr="00BD690A">
        <w:rPr>
          <w:rStyle w:val="fontstyle21"/>
          <w:rFonts w:asciiTheme="minorHAnsi" w:hAnsiTheme="minorHAnsi" w:cstheme="minorHAnsi"/>
        </w:rPr>
        <w:t xml:space="preserve">Realizowane zadanie inwestycyjne obejmuje: przebudowę istniejącego budynku </w:t>
      </w:r>
      <w:r w:rsidRPr="00BD690A">
        <w:rPr>
          <w:rStyle w:val="fontstyle21"/>
          <w:rFonts w:asciiTheme="minorHAnsi" w:hAnsiTheme="minorHAnsi" w:cstheme="minorHAnsi"/>
        </w:rPr>
        <w:br/>
      </w:r>
      <w:r w:rsidR="001633EE" w:rsidRPr="001633EE">
        <w:rPr>
          <w:rStyle w:val="fontstyle21"/>
          <w:rFonts w:asciiTheme="minorHAnsi" w:hAnsiTheme="minorHAnsi" w:cstheme="minorHAnsi"/>
        </w:rPr>
        <w:t xml:space="preserve">wraz z wewnętrzną instalacją elektryczną i słaboprądową, instalacją kanalizacji deszczowej i sanitarnej, instalacją wodną, ogrzewania, fotowoltaiczną, wentylacji mechanicznej, klimatyzacji i oddymiania </w:t>
      </w:r>
      <w:r w:rsidRPr="00BD690A">
        <w:rPr>
          <w:rStyle w:val="fontstyle21"/>
          <w:rFonts w:asciiTheme="minorHAnsi" w:hAnsiTheme="minorHAnsi" w:cstheme="minorHAnsi"/>
        </w:rPr>
        <w:t xml:space="preserve">w budynku przy ul. </w:t>
      </w:r>
      <w:proofErr w:type="spellStart"/>
      <w:r>
        <w:rPr>
          <w:rStyle w:val="fontstyle21"/>
          <w:rFonts w:asciiTheme="minorHAnsi" w:hAnsiTheme="minorHAnsi" w:cstheme="minorHAnsi"/>
        </w:rPr>
        <w:t>Kiczury</w:t>
      </w:r>
      <w:proofErr w:type="spellEnd"/>
      <w:r>
        <w:rPr>
          <w:rStyle w:val="fontstyle21"/>
          <w:rFonts w:asciiTheme="minorHAnsi" w:hAnsiTheme="minorHAnsi" w:cstheme="minorHAnsi"/>
        </w:rPr>
        <w:t xml:space="preserve"> 16</w:t>
      </w:r>
      <w:r w:rsidRPr="00BD690A">
        <w:rPr>
          <w:rStyle w:val="fontstyle21"/>
          <w:rFonts w:asciiTheme="minorHAnsi" w:hAnsiTheme="minorHAnsi" w:cstheme="minorHAnsi"/>
        </w:rPr>
        <w:t xml:space="preserve"> w </w:t>
      </w:r>
      <w:r>
        <w:rPr>
          <w:rStyle w:val="fontstyle21"/>
          <w:rFonts w:asciiTheme="minorHAnsi" w:hAnsiTheme="minorHAnsi" w:cstheme="minorHAnsi"/>
        </w:rPr>
        <w:t>Sanoku</w:t>
      </w:r>
      <w:r w:rsidRPr="00BD690A">
        <w:rPr>
          <w:rStyle w:val="fontstyle21"/>
          <w:rFonts w:asciiTheme="minorHAnsi" w:hAnsiTheme="minorHAnsi" w:cstheme="minorHAnsi"/>
        </w:rPr>
        <w:t xml:space="preserve">  w zakresie robót ujętych pozwoleniem na budowę decyzja nr </w:t>
      </w:r>
      <w:r>
        <w:rPr>
          <w:rStyle w:val="fontstyle21"/>
          <w:rFonts w:asciiTheme="minorHAnsi" w:hAnsiTheme="minorHAnsi" w:cstheme="minorHAnsi"/>
        </w:rPr>
        <w:t>229</w:t>
      </w:r>
      <w:r w:rsidRPr="00BD690A">
        <w:rPr>
          <w:rStyle w:val="fontstyle21"/>
          <w:rFonts w:asciiTheme="minorHAnsi" w:hAnsiTheme="minorHAnsi" w:cstheme="minorHAnsi"/>
        </w:rPr>
        <w:t xml:space="preserve">/22 z dn. </w:t>
      </w:r>
      <w:r>
        <w:rPr>
          <w:rStyle w:val="fontstyle21"/>
          <w:rFonts w:asciiTheme="minorHAnsi" w:hAnsiTheme="minorHAnsi" w:cstheme="minorHAnsi"/>
        </w:rPr>
        <w:t>22</w:t>
      </w:r>
      <w:r w:rsidRPr="00BD690A">
        <w:rPr>
          <w:rStyle w:val="fontstyle21"/>
          <w:rFonts w:asciiTheme="minorHAnsi" w:hAnsiTheme="minorHAnsi" w:cstheme="minorHAnsi"/>
        </w:rPr>
        <w:t>.</w:t>
      </w:r>
      <w:r>
        <w:rPr>
          <w:rStyle w:val="fontstyle21"/>
          <w:rFonts w:asciiTheme="minorHAnsi" w:hAnsiTheme="minorHAnsi" w:cstheme="minorHAnsi"/>
        </w:rPr>
        <w:t>06</w:t>
      </w:r>
      <w:r w:rsidRPr="00BD690A">
        <w:rPr>
          <w:rStyle w:val="fontstyle21"/>
          <w:rFonts w:asciiTheme="minorHAnsi" w:hAnsiTheme="minorHAnsi" w:cstheme="minorHAnsi"/>
        </w:rPr>
        <w:t>.202</w:t>
      </w:r>
      <w:r>
        <w:rPr>
          <w:rStyle w:val="fontstyle21"/>
          <w:rFonts w:asciiTheme="minorHAnsi" w:hAnsiTheme="minorHAnsi" w:cstheme="minorHAnsi"/>
        </w:rPr>
        <w:t>2</w:t>
      </w:r>
      <w:r w:rsidRPr="00BD690A">
        <w:rPr>
          <w:rStyle w:val="fontstyle21"/>
          <w:rFonts w:asciiTheme="minorHAnsi" w:hAnsiTheme="minorHAnsi" w:cstheme="minorHAnsi"/>
        </w:rPr>
        <w:t xml:space="preserve"> r., zgodnie </w:t>
      </w:r>
      <w:r w:rsidRPr="00BD690A">
        <w:rPr>
          <w:rStyle w:val="fontstyle21"/>
          <w:rFonts w:asciiTheme="minorHAnsi" w:hAnsiTheme="minorHAnsi" w:cstheme="minorHAnsi"/>
        </w:rPr>
        <w:br/>
        <w:t>z opracowaną dokumentacją autorstwa </w:t>
      </w:r>
      <w:r>
        <w:rPr>
          <w:rFonts w:cstheme="minorHAnsi"/>
          <w:sz w:val="24"/>
          <w:szCs w:val="24"/>
        </w:rPr>
        <w:t>mg</w:t>
      </w:r>
      <w:r w:rsidRPr="00BD690A">
        <w:rPr>
          <w:rFonts w:cstheme="minorHAnsi"/>
          <w:sz w:val="24"/>
          <w:szCs w:val="24"/>
        </w:rPr>
        <w:t xml:space="preserve">r inż. </w:t>
      </w:r>
      <w:r>
        <w:rPr>
          <w:rFonts w:cstheme="minorHAnsi"/>
          <w:sz w:val="24"/>
          <w:szCs w:val="24"/>
        </w:rPr>
        <w:t>arch. Karol Bulanda</w:t>
      </w:r>
      <w:r w:rsidRPr="00BD690A">
        <w:rPr>
          <w:rFonts w:cstheme="minorHAnsi"/>
          <w:sz w:val="24"/>
          <w:szCs w:val="24"/>
        </w:rPr>
        <w:t xml:space="preserve"> </w:t>
      </w:r>
      <w:proofErr w:type="spellStart"/>
      <w:r w:rsidRPr="00BD690A">
        <w:rPr>
          <w:rFonts w:cstheme="minorHAnsi"/>
          <w:sz w:val="24"/>
          <w:szCs w:val="24"/>
        </w:rPr>
        <w:t>t.j</w:t>
      </w:r>
      <w:proofErr w:type="spellEnd"/>
      <w:r w:rsidRPr="00BD690A">
        <w:rPr>
          <w:rFonts w:cstheme="minorHAnsi"/>
          <w:sz w:val="24"/>
          <w:szCs w:val="24"/>
        </w:rPr>
        <w:t>.: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przebudowie budynku biurowego Urzędu Skarbowego;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 xml:space="preserve">wykonaniu koniecznych wyburzeń i </w:t>
      </w:r>
      <w:proofErr w:type="spellStart"/>
      <w:r w:rsidRPr="001633EE">
        <w:rPr>
          <w:rFonts w:eastAsia="Calibri" w:cstheme="minorHAnsi"/>
          <w:color w:val="000000" w:themeColor="text1"/>
        </w:rPr>
        <w:t>zamurowań</w:t>
      </w:r>
      <w:proofErr w:type="spellEnd"/>
      <w:r w:rsidRPr="001633EE">
        <w:rPr>
          <w:rFonts w:eastAsia="Calibri" w:cstheme="minorHAnsi"/>
          <w:color w:val="000000" w:themeColor="text1"/>
        </w:rPr>
        <w:t>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przebudowie obszaru szybu windowego;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przebić przez konstrukcję stropodachu pod montaż klap dymowych oraz pod przejścia kanałów wentylacyjnych na dachu wysokim;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konstrukcji stalowej pod montaż central wentylacyjnych;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nadproży nad projektowanymi drzwiami i otworami;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przebudowie instalacji wody zimnej, ciepłej, hydrantowej;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 xml:space="preserve">wykonaniu instalacji kanalizacji sanitarnej i skroplin z klimatyzacji; instalacji ciepła technologicznego; wykonaniu instalacji wentylacji i klimatyzacji, 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przebudowie instalacji kanalizacji deszczowej grawitacyjnej;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przebudowa zewnętrznej instalacji wody, kanalizacji sanitarnej i kanalizacji deszczowej;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przebudowie instalacji ogrzewania grzejnikowego;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instalacji elektrycznych (rozdzielnie elektryczne, wewnętrzne linie zasilające, oświetlenie podstawowe, oświetlenie ewakuacyjne, oświetlenie terenu, gniazda wtykowe, gniazda komputerowe, zasilanie odbiorników technologicznych; połączenia wyrównawcze)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instalacji odgromowej;</w:t>
      </w:r>
    </w:p>
    <w:p w:rsidR="001633EE" w:rsidRPr="001633EE" w:rsidRDefault="001633EE" w:rsidP="001633EE">
      <w:pPr>
        <w:pStyle w:val="Akapitzlist"/>
        <w:numPr>
          <w:ilvl w:val="0"/>
          <w:numId w:val="1"/>
        </w:numPr>
        <w:jc w:val="both"/>
        <w:rPr>
          <w:rFonts w:eastAsia="Calibri" w:cstheme="minorHAnsi"/>
          <w:color w:val="000000" w:themeColor="text1"/>
        </w:rPr>
      </w:pPr>
      <w:r w:rsidRPr="001633EE">
        <w:rPr>
          <w:rFonts w:eastAsia="Calibri" w:cstheme="minorHAnsi"/>
          <w:color w:val="000000" w:themeColor="text1"/>
        </w:rPr>
        <w:t>wykonaniu instalacji fotowoltaicznej;</w:t>
      </w:r>
    </w:p>
    <w:p w:rsidR="00914C05" w:rsidRPr="00914C05" w:rsidRDefault="001633EE" w:rsidP="00914C05">
      <w:pPr>
        <w:pStyle w:val="Akapitzlist"/>
        <w:numPr>
          <w:ilvl w:val="0"/>
          <w:numId w:val="1"/>
        </w:numPr>
        <w:jc w:val="both"/>
        <w:rPr>
          <w:rFonts w:cstheme="minorHAnsi"/>
          <w:b/>
          <w:bCs/>
          <w:sz w:val="23"/>
          <w:szCs w:val="23"/>
        </w:rPr>
      </w:pPr>
      <w:r w:rsidRPr="00672E53">
        <w:rPr>
          <w:rFonts w:eastAsia="Calibri" w:cstheme="minorHAnsi"/>
          <w:color w:val="000000" w:themeColor="text1"/>
        </w:rPr>
        <w:t>wykonaniu okablowania strukturalnego (Internet, telefon); wykonaniu systemu sygnalizacji pożaru, sterowania oddymieniem, DSO, systemu sygnalizacji włamania i napadu, kontroli dostępu, systemu CCTV, systemu przywoławczego</w:t>
      </w:r>
    </w:p>
    <w:p w:rsidR="00914C05" w:rsidRDefault="00914C05" w:rsidP="00914C05">
      <w:pPr>
        <w:jc w:val="both"/>
        <w:rPr>
          <w:rFonts w:cstheme="minorHAnsi"/>
          <w:b/>
          <w:bCs/>
          <w:sz w:val="23"/>
          <w:szCs w:val="23"/>
        </w:rPr>
      </w:pPr>
    </w:p>
    <w:p w:rsidR="00617E7A" w:rsidRPr="00F13C7D" w:rsidRDefault="00617E7A" w:rsidP="00617E7A">
      <w:pPr>
        <w:jc w:val="both"/>
        <w:rPr>
          <w:rFonts w:cs="Times New Roman"/>
          <w:b/>
          <w:sz w:val="24"/>
        </w:rPr>
      </w:pPr>
      <w:r w:rsidRPr="00F13C7D">
        <w:rPr>
          <w:rFonts w:cs="Times New Roman"/>
          <w:b/>
          <w:sz w:val="24"/>
        </w:rPr>
        <w:t>Przedmiot zamówienia podzielono na następujące zadania:</w:t>
      </w:r>
    </w:p>
    <w:p w:rsidR="00617E7A" w:rsidRDefault="00617E7A" w:rsidP="00617E7A">
      <w:pPr>
        <w:jc w:val="both"/>
        <w:rPr>
          <w:rFonts w:cs="Times New Roman"/>
          <w:i/>
        </w:rPr>
      </w:pPr>
      <w:r w:rsidRPr="00617E7A">
        <w:rPr>
          <w:rFonts w:cs="Times New Roman"/>
          <w:i/>
        </w:rPr>
        <w:t xml:space="preserve">Zadanie I.1 - </w:t>
      </w:r>
      <w:r w:rsidR="00350F3A">
        <w:rPr>
          <w:rFonts w:cs="Times New Roman"/>
          <w:i/>
        </w:rPr>
        <w:t>A</w:t>
      </w:r>
      <w:r w:rsidR="00350F3A" w:rsidRPr="00350F3A">
        <w:rPr>
          <w:rFonts w:cs="Times New Roman"/>
          <w:i/>
        </w:rPr>
        <w:t xml:space="preserve">daptacja nieruchomości zabudowanej przy ul. </w:t>
      </w:r>
      <w:proofErr w:type="spellStart"/>
      <w:r w:rsidR="00350F3A" w:rsidRPr="00350F3A">
        <w:rPr>
          <w:rFonts w:cs="Times New Roman"/>
          <w:i/>
        </w:rPr>
        <w:t>Kiczury</w:t>
      </w:r>
      <w:proofErr w:type="spellEnd"/>
      <w:r w:rsidR="00350F3A" w:rsidRPr="00350F3A">
        <w:rPr>
          <w:rFonts w:cs="Times New Roman"/>
          <w:i/>
        </w:rPr>
        <w:t xml:space="preserve"> 16 w Sanoku na potrzeby Urzędu Skarbowego w Sanoku</w:t>
      </w:r>
    </w:p>
    <w:p w:rsidR="00897015" w:rsidRDefault="00897015" w:rsidP="00617E7A">
      <w:pPr>
        <w:jc w:val="both"/>
        <w:rPr>
          <w:rFonts w:cs="Times New Roman"/>
        </w:rPr>
      </w:pPr>
      <w:r w:rsidRPr="00505630">
        <w:rPr>
          <w:rFonts w:cs="Times New Roman"/>
          <w:b/>
        </w:rPr>
        <w:t xml:space="preserve">Zadanie 1 </w:t>
      </w:r>
      <w:r w:rsidR="00505630" w:rsidRPr="00505630">
        <w:rPr>
          <w:rFonts w:cs="Times New Roman"/>
          <w:b/>
        </w:rPr>
        <w:t>zakres podstawowy</w:t>
      </w:r>
      <w:r w:rsidR="00505630">
        <w:rPr>
          <w:rFonts w:cs="Times New Roman"/>
        </w:rPr>
        <w:t xml:space="preserve"> </w:t>
      </w:r>
      <w:r>
        <w:rPr>
          <w:rFonts w:cs="Times New Roman"/>
        </w:rPr>
        <w:t>obejmuje w szczególności następujące elementy: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k</w:t>
      </w:r>
      <w:r w:rsidRPr="00897015">
        <w:rPr>
          <w:rFonts w:cs="Times New Roman"/>
        </w:rPr>
        <w:t xml:space="preserve">onstrukcja stalowa 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k</w:t>
      </w:r>
      <w:r w:rsidRPr="00897015">
        <w:rPr>
          <w:rFonts w:cs="Times New Roman"/>
        </w:rPr>
        <w:t>onstrukcja żelbetowa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lastRenderedPageBreak/>
        <w:t>r</w:t>
      </w:r>
      <w:r w:rsidRPr="00897015">
        <w:rPr>
          <w:rFonts w:cs="Times New Roman"/>
        </w:rPr>
        <w:t>oboty murowe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k</w:t>
      </w:r>
      <w:r w:rsidRPr="00897015">
        <w:rPr>
          <w:rFonts w:cs="Times New Roman"/>
        </w:rPr>
        <w:t>lapy dymowe</w:t>
      </w:r>
    </w:p>
    <w:p w:rsidR="00897015" w:rsidRPr="00ED577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ED5775">
        <w:rPr>
          <w:rFonts w:cs="Times New Roman"/>
        </w:rPr>
        <w:t>drzwi zewnętrzne</w:t>
      </w:r>
      <w:r w:rsidR="00ED5775" w:rsidRPr="00ED5775">
        <w:rPr>
          <w:rFonts w:cs="Times New Roman"/>
        </w:rPr>
        <w:t xml:space="preserve"> do węzła cieplnego </w:t>
      </w:r>
      <w:r w:rsidR="00ED5775">
        <w:rPr>
          <w:rFonts w:cs="Times New Roman"/>
        </w:rPr>
        <w:t xml:space="preserve">– drzwi </w:t>
      </w:r>
      <w:r w:rsidR="00ED5775" w:rsidRPr="00ED5775">
        <w:rPr>
          <w:rFonts w:cs="Times New Roman"/>
        </w:rPr>
        <w:t>D</w:t>
      </w:r>
      <w:r w:rsidR="00ED5775">
        <w:rPr>
          <w:rFonts w:cs="Times New Roman"/>
        </w:rPr>
        <w:t>z</w:t>
      </w:r>
      <w:r w:rsidR="00ED5775" w:rsidRPr="00ED5775">
        <w:rPr>
          <w:rFonts w:cs="Times New Roman"/>
        </w:rPr>
        <w:t>1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z</w:t>
      </w:r>
      <w:r w:rsidRPr="00897015">
        <w:rPr>
          <w:rFonts w:cs="Times New Roman"/>
        </w:rPr>
        <w:t>abezpieczenie głównej konstrukcji nośnej do klasy odporności R120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s</w:t>
      </w:r>
      <w:r w:rsidRPr="00897015">
        <w:rPr>
          <w:rFonts w:cs="Times New Roman"/>
        </w:rPr>
        <w:t>tolarka drzwiowa wewnętrzna płytowa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d</w:t>
      </w:r>
      <w:r w:rsidRPr="00897015">
        <w:rPr>
          <w:rFonts w:cs="Times New Roman"/>
        </w:rPr>
        <w:t xml:space="preserve">rzwi stalowe </w:t>
      </w:r>
      <w:r>
        <w:rPr>
          <w:rFonts w:cs="Times New Roman"/>
        </w:rPr>
        <w:t>wewnętrzne</w:t>
      </w:r>
    </w:p>
    <w:p w:rsidR="00897015" w:rsidRPr="001712A8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1712A8">
        <w:rPr>
          <w:rFonts w:cs="Times New Roman"/>
        </w:rPr>
        <w:t>zestawy szklany stalowe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p</w:t>
      </w:r>
      <w:r w:rsidRPr="00897015">
        <w:rPr>
          <w:rFonts w:cs="Times New Roman"/>
        </w:rPr>
        <w:t>odłoża i posadzki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r</w:t>
      </w:r>
      <w:r w:rsidRPr="00897015">
        <w:rPr>
          <w:rFonts w:cs="Times New Roman"/>
        </w:rPr>
        <w:t>enowacja i naprawa posadzki marmurowej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d</w:t>
      </w:r>
      <w:r w:rsidRPr="00897015">
        <w:rPr>
          <w:rFonts w:cs="Times New Roman"/>
        </w:rPr>
        <w:t>źwig osobowy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ś</w:t>
      </w:r>
      <w:r w:rsidRPr="00897015">
        <w:rPr>
          <w:rFonts w:cs="Times New Roman"/>
        </w:rPr>
        <w:t>cianki i obudowy G-K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s</w:t>
      </w:r>
      <w:r w:rsidRPr="00897015">
        <w:rPr>
          <w:rFonts w:cs="Times New Roman"/>
        </w:rPr>
        <w:t>ufity podwieszane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r</w:t>
      </w:r>
      <w:r w:rsidRPr="00897015">
        <w:rPr>
          <w:rFonts w:cs="Times New Roman"/>
        </w:rPr>
        <w:t>oboty wykończeniowe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897015">
        <w:rPr>
          <w:rFonts w:cs="Times New Roman"/>
        </w:rPr>
        <w:t>nstalacja kanalizacji sanitarnej zewn. (przyłącze)</w:t>
      </w:r>
    </w:p>
    <w:p w:rsidR="00897015" w:rsidRP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897015">
        <w:rPr>
          <w:rFonts w:cs="Times New Roman"/>
        </w:rPr>
        <w:t>nstalacja kanalizacji deszczowej zewn. (przyłącze)</w:t>
      </w:r>
    </w:p>
    <w:p w:rsidR="00897015" w:rsidRDefault="00897015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897015">
        <w:rPr>
          <w:rFonts w:cs="Times New Roman"/>
        </w:rPr>
        <w:t>nstalacja wodociągowa zewnętrzna (przyłącze)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kanalizacji deszczowej i grawitacyjnej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 xml:space="preserve">nstalacja kanalizacji sanitarnej </w:t>
      </w:r>
      <w:proofErr w:type="spellStart"/>
      <w:r w:rsidR="00897015" w:rsidRPr="00897015">
        <w:rPr>
          <w:rFonts w:cs="Times New Roman"/>
        </w:rPr>
        <w:t>wewn</w:t>
      </w:r>
      <w:proofErr w:type="spellEnd"/>
      <w:r w:rsidR="00897015" w:rsidRPr="00897015">
        <w:rPr>
          <w:rFonts w:cs="Times New Roman"/>
        </w:rPr>
        <w:t>.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wody zimnej i ciepłej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hydrantowa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b</w:t>
      </w:r>
      <w:r w:rsidR="00897015" w:rsidRPr="00897015">
        <w:rPr>
          <w:rFonts w:cs="Times New Roman"/>
        </w:rPr>
        <w:t>iały montaż i wyposażenie sanitariatów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klimatyzacji</w:t>
      </w:r>
    </w:p>
    <w:p w:rsidR="00897015" w:rsidRPr="00D743E2" w:rsidRDefault="00F13C7D" w:rsidP="009F327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D743E2">
        <w:rPr>
          <w:rFonts w:cs="Times New Roman"/>
        </w:rPr>
        <w:t>i</w:t>
      </w:r>
      <w:r w:rsidR="00897015" w:rsidRPr="00D743E2">
        <w:rPr>
          <w:rFonts w:cs="Times New Roman"/>
        </w:rPr>
        <w:t>nstalacja elektryczna zewn.</w:t>
      </w:r>
      <w:r w:rsidR="00485A19" w:rsidRPr="00D743E2">
        <w:rPr>
          <w:rFonts w:cs="Times New Roman"/>
        </w:rPr>
        <w:t xml:space="preserve"> – </w:t>
      </w:r>
      <w:r w:rsidR="009F3270" w:rsidRPr="00D743E2">
        <w:rPr>
          <w:rFonts w:cs="Times New Roman"/>
        </w:rPr>
        <w:t>(w tym przyłącze z zestawem złączowo-pomiarowym Z3-1PP)</w:t>
      </w:r>
      <w:r w:rsidR="00485A19" w:rsidRPr="00D743E2">
        <w:rPr>
          <w:rFonts w:cs="Times New Roman"/>
        </w:rPr>
        <w:t>)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 xml:space="preserve">nstalacja elektryczna </w:t>
      </w:r>
      <w:proofErr w:type="spellStart"/>
      <w:r w:rsidR="00897015" w:rsidRPr="00897015">
        <w:rPr>
          <w:rFonts w:cs="Times New Roman"/>
        </w:rPr>
        <w:t>wewn</w:t>
      </w:r>
      <w:proofErr w:type="spellEnd"/>
      <w:r w:rsidR="00897015" w:rsidRPr="00897015">
        <w:rPr>
          <w:rFonts w:cs="Times New Roman"/>
        </w:rPr>
        <w:t>.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CCTV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 xml:space="preserve">nstalacja </w:t>
      </w:r>
      <w:proofErr w:type="spellStart"/>
      <w:r w:rsidR="00897015" w:rsidRPr="00897015">
        <w:rPr>
          <w:rFonts w:cs="Times New Roman"/>
        </w:rPr>
        <w:t>SSWiN</w:t>
      </w:r>
      <w:proofErr w:type="spellEnd"/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kontroli dostępu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DSO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oddymiania klatek schodowych</w:t>
      </w:r>
    </w:p>
    <w:p w:rsidR="00897015" w:rsidRP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SSP</w:t>
      </w:r>
    </w:p>
    <w:p w:rsidR="00897015" w:rsidRDefault="00F13C7D" w:rsidP="00897015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="00897015" w:rsidRPr="00897015">
        <w:rPr>
          <w:rFonts w:cs="Times New Roman"/>
        </w:rPr>
        <w:t>nstalacja przywoławcza</w:t>
      </w:r>
    </w:p>
    <w:p w:rsidR="00897015" w:rsidRDefault="00897015" w:rsidP="00617E7A">
      <w:pPr>
        <w:jc w:val="both"/>
        <w:rPr>
          <w:rFonts w:cs="Times New Roman"/>
        </w:rPr>
      </w:pPr>
    </w:p>
    <w:p w:rsidR="00505630" w:rsidRPr="004715D0" w:rsidRDefault="00505630" w:rsidP="00505630">
      <w:pPr>
        <w:jc w:val="both"/>
        <w:rPr>
          <w:rFonts w:cs="Times New Roman"/>
        </w:rPr>
      </w:pPr>
      <w:r w:rsidRPr="004715D0">
        <w:rPr>
          <w:rFonts w:cs="Times New Roman"/>
          <w:b/>
        </w:rPr>
        <w:t xml:space="preserve">Zadanie 1 - opcja </w:t>
      </w:r>
      <w:r w:rsidRPr="004715D0">
        <w:rPr>
          <w:rFonts w:cs="Times New Roman"/>
        </w:rPr>
        <w:t>obejmuje następujące elementy: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tarasy zewnętrzne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budynek garażu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mur oporowy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chodniki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jezdnia i stanowiska postojowe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 xml:space="preserve">zieleń </w:t>
      </w:r>
    </w:p>
    <w:p w:rsidR="00505630" w:rsidRPr="004715D0" w:rsidRDefault="00505630" w:rsidP="00505630">
      <w:pPr>
        <w:pStyle w:val="Akapitzlist"/>
        <w:numPr>
          <w:ilvl w:val="0"/>
          <w:numId w:val="4"/>
        </w:numPr>
        <w:jc w:val="both"/>
        <w:rPr>
          <w:rFonts w:cs="Times New Roman"/>
        </w:rPr>
      </w:pPr>
      <w:r w:rsidRPr="004715D0">
        <w:rPr>
          <w:rFonts w:cs="Times New Roman"/>
        </w:rPr>
        <w:t>zagospodarowanie terenu</w:t>
      </w:r>
    </w:p>
    <w:p w:rsidR="00505630" w:rsidRDefault="00505630" w:rsidP="004F1066">
      <w:pPr>
        <w:jc w:val="both"/>
        <w:rPr>
          <w:rFonts w:cs="Times New Roman"/>
          <w:i/>
        </w:rPr>
      </w:pPr>
    </w:p>
    <w:p w:rsidR="00350F3A" w:rsidRDefault="00617E7A" w:rsidP="004F1066">
      <w:pPr>
        <w:jc w:val="both"/>
        <w:rPr>
          <w:rFonts w:cs="Times New Roman"/>
          <w:i/>
        </w:rPr>
      </w:pPr>
      <w:r w:rsidRPr="00617E7A">
        <w:rPr>
          <w:rFonts w:cs="Times New Roman"/>
          <w:i/>
        </w:rPr>
        <w:t>Zadanie I.2</w:t>
      </w:r>
      <w:r>
        <w:rPr>
          <w:rFonts w:cs="Times New Roman"/>
          <w:i/>
        </w:rPr>
        <w:t xml:space="preserve"> </w:t>
      </w:r>
      <w:r w:rsidR="00350F3A" w:rsidRPr="00350F3A">
        <w:rPr>
          <w:rFonts w:cs="Times New Roman"/>
          <w:i/>
        </w:rPr>
        <w:tab/>
        <w:t xml:space="preserve">Wykonanie termomodernizacji budynku dla nowej lokalizacji Urzędu Skarbowego w Sanoku przy ul. </w:t>
      </w:r>
      <w:proofErr w:type="spellStart"/>
      <w:r w:rsidR="00350F3A" w:rsidRPr="00350F3A">
        <w:rPr>
          <w:rFonts w:cs="Times New Roman"/>
          <w:i/>
        </w:rPr>
        <w:t>Kiczury</w:t>
      </w:r>
      <w:proofErr w:type="spellEnd"/>
      <w:r w:rsidR="00350F3A" w:rsidRPr="00350F3A">
        <w:rPr>
          <w:rFonts w:cs="Times New Roman"/>
          <w:i/>
        </w:rPr>
        <w:t xml:space="preserve"> 16</w:t>
      </w:r>
    </w:p>
    <w:p w:rsidR="004F1066" w:rsidRDefault="004F1066" w:rsidP="004F1066">
      <w:pPr>
        <w:jc w:val="both"/>
        <w:rPr>
          <w:rFonts w:cs="Times New Roman"/>
        </w:rPr>
      </w:pPr>
      <w:r w:rsidRPr="00073EB7">
        <w:rPr>
          <w:rFonts w:cs="Times New Roman"/>
          <w:b/>
        </w:rPr>
        <w:t xml:space="preserve">Zadanie 2 </w:t>
      </w:r>
      <w:r w:rsidR="00073EB7" w:rsidRPr="00073EB7">
        <w:rPr>
          <w:rFonts w:cs="Times New Roman"/>
          <w:b/>
        </w:rPr>
        <w:t>zakres podstawowy</w:t>
      </w:r>
      <w:r w:rsidR="00073EB7">
        <w:rPr>
          <w:rFonts w:cs="Times New Roman"/>
        </w:rPr>
        <w:t xml:space="preserve"> </w:t>
      </w:r>
      <w:r>
        <w:rPr>
          <w:rFonts w:cs="Times New Roman"/>
        </w:rPr>
        <w:t>obejmuje w szczególności następujące elementy: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s</w:t>
      </w:r>
      <w:r w:rsidRPr="004F1066">
        <w:rPr>
          <w:rFonts w:cs="Times New Roman"/>
        </w:rPr>
        <w:t>tropodach nad kondygnacją parteru SD-1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lastRenderedPageBreak/>
        <w:t>s</w:t>
      </w:r>
      <w:r w:rsidRPr="004F1066">
        <w:rPr>
          <w:rFonts w:cs="Times New Roman"/>
        </w:rPr>
        <w:t>tropodach nad ostatnią kondygnacją SD-2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s</w:t>
      </w:r>
      <w:r w:rsidRPr="004F1066">
        <w:rPr>
          <w:rFonts w:cs="Times New Roman"/>
        </w:rPr>
        <w:t>tropodach nad maszynownią SD-3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r</w:t>
      </w:r>
      <w:r w:rsidRPr="004F1066">
        <w:rPr>
          <w:rFonts w:cs="Times New Roman"/>
        </w:rPr>
        <w:t>oboty murowe (</w:t>
      </w:r>
      <w:r>
        <w:rPr>
          <w:rFonts w:cs="Times New Roman"/>
        </w:rPr>
        <w:t xml:space="preserve">dot. </w:t>
      </w:r>
      <w:r w:rsidRPr="004F1066">
        <w:rPr>
          <w:rFonts w:cs="Times New Roman"/>
        </w:rPr>
        <w:t>zamurowania otworów okiennych )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ś</w:t>
      </w:r>
      <w:r w:rsidRPr="004F1066">
        <w:rPr>
          <w:rFonts w:cs="Times New Roman"/>
        </w:rPr>
        <w:t>lusarka okienna aluminiowa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ś</w:t>
      </w:r>
      <w:r w:rsidRPr="004F1066">
        <w:rPr>
          <w:rFonts w:cs="Times New Roman"/>
        </w:rPr>
        <w:t>lusarka drzwiowa aluminiowa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ś</w:t>
      </w:r>
      <w:r w:rsidRPr="004F1066">
        <w:rPr>
          <w:rFonts w:cs="Times New Roman"/>
        </w:rPr>
        <w:t>lusarka aluminiowa - ścianki</w:t>
      </w:r>
    </w:p>
    <w:p w:rsidR="004F1066" w:rsidRPr="001712A8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 w:rsidRPr="001712A8">
        <w:rPr>
          <w:rFonts w:cs="Times New Roman"/>
        </w:rPr>
        <w:t>żaluzje antywłamaniowe do serwerowni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4F1066">
        <w:rPr>
          <w:rFonts w:cs="Times New Roman"/>
        </w:rPr>
        <w:t>nstalacja wentylacji mechanicznej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4F1066">
        <w:rPr>
          <w:rFonts w:cs="Times New Roman"/>
        </w:rPr>
        <w:t>nstalacja grzewcza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o</w:t>
      </w:r>
      <w:r w:rsidRPr="004F1066">
        <w:rPr>
          <w:rFonts w:cs="Times New Roman"/>
        </w:rPr>
        <w:t>prawy oświetleniowe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4F1066">
        <w:rPr>
          <w:rFonts w:cs="Times New Roman"/>
        </w:rPr>
        <w:t>nstalacja odgromowa</w:t>
      </w:r>
    </w:p>
    <w:p w:rsid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i</w:t>
      </w:r>
      <w:r w:rsidRPr="004F1066">
        <w:rPr>
          <w:rFonts w:cs="Times New Roman"/>
        </w:rPr>
        <w:t>nstalacja fotowoltaiczna</w:t>
      </w:r>
    </w:p>
    <w:p w:rsidR="004F1066" w:rsidRDefault="004F1066" w:rsidP="004F1066">
      <w:pPr>
        <w:jc w:val="both"/>
        <w:rPr>
          <w:rFonts w:cs="Times New Roman"/>
        </w:rPr>
      </w:pPr>
    </w:p>
    <w:p w:rsidR="00073EB7" w:rsidRPr="004715D0" w:rsidRDefault="00073EB7" w:rsidP="00073EB7">
      <w:pPr>
        <w:jc w:val="both"/>
        <w:rPr>
          <w:rFonts w:cs="Times New Roman"/>
        </w:rPr>
      </w:pPr>
      <w:r w:rsidRPr="004715D0">
        <w:rPr>
          <w:rFonts w:cs="Times New Roman"/>
          <w:b/>
        </w:rPr>
        <w:t>Zadanie 2 opcja</w:t>
      </w:r>
      <w:r w:rsidRPr="004715D0">
        <w:rPr>
          <w:rFonts w:cs="Times New Roman"/>
        </w:rPr>
        <w:t xml:space="preserve"> obejmuje następujące elementy:</w:t>
      </w:r>
    </w:p>
    <w:p w:rsidR="00073EB7" w:rsidRPr="004715D0" w:rsidRDefault="00073EB7" w:rsidP="00073EB7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 w:rsidRPr="004715D0">
        <w:rPr>
          <w:rFonts w:cs="Times New Roman"/>
        </w:rPr>
        <w:t>docieplenie fundamentów</w:t>
      </w:r>
    </w:p>
    <w:p w:rsidR="00073EB7" w:rsidRPr="004715D0" w:rsidRDefault="00073EB7" w:rsidP="00073EB7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 w:rsidRPr="004715D0">
        <w:rPr>
          <w:rFonts w:cs="Times New Roman"/>
        </w:rPr>
        <w:t>docieplenie elewacji budynku</w:t>
      </w:r>
    </w:p>
    <w:p w:rsidR="00073EB7" w:rsidRPr="004F1066" w:rsidRDefault="00073EB7" w:rsidP="004F1066">
      <w:pPr>
        <w:jc w:val="both"/>
        <w:rPr>
          <w:rFonts w:cs="Times New Roman"/>
        </w:rPr>
      </w:pPr>
    </w:p>
    <w:p w:rsidR="00897015" w:rsidRDefault="00897015" w:rsidP="00617E7A">
      <w:pPr>
        <w:jc w:val="both"/>
        <w:rPr>
          <w:rFonts w:cs="Times New Roman"/>
          <w:i/>
        </w:rPr>
      </w:pPr>
      <w:r>
        <w:rPr>
          <w:rFonts w:cs="Times New Roman"/>
          <w:i/>
        </w:rPr>
        <w:t>Zadanie I.3</w:t>
      </w:r>
      <w:r w:rsidR="00350F3A" w:rsidRPr="00350F3A">
        <w:rPr>
          <w:rFonts w:cs="Times New Roman"/>
          <w:i/>
        </w:rPr>
        <w:tab/>
        <w:t xml:space="preserve">Wykonanie  sieci LAN wraz z dedykowaną instalacją zasilającą przeznaczoną na potrzeby funkcjonowania nowej lokalizacji Urzędu Skarbowego w Sanoku przy ul. </w:t>
      </w:r>
      <w:proofErr w:type="spellStart"/>
      <w:r w:rsidR="00350F3A" w:rsidRPr="00350F3A">
        <w:rPr>
          <w:rFonts w:cs="Times New Roman"/>
          <w:i/>
        </w:rPr>
        <w:t>Kiczury</w:t>
      </w:r>
      <w:proofErr w:type="spellEnd"/>
      <w:r w:rsidR="00350F3A" w:rsidRPr="00350F3A">
        <w:rPr>
          <w:rFonts w:cs="Times New Roman"/>
          <w:i/>
        </w:rPr>
        <w:t xml:space="preserve"> 16</w:t>
      </w:r>
    </w:p>
    <w:p w:rsidR="00350F3A" w:rsidRPr="00350F3A" w:rsidRDefault="00350F3A" w:rsidP="00617E7A">
      <w:pPr>
        <w:jc w:val="both"/>
        <w:rPr>
          <w:rFonts w:cs="Times New Roman"/>
        </w:rPr>
      </w:pPr>
      <w:r w:rsidRPr="00350F3A">
        <w:rPr>
          <w:rFonts w:cs="Times New Roman"/>
        </w:rPr>
        <w:t>Zadanie 3 obejmuje</w:t>
      </w:r>
      <w:r>
        <w:rPr>
          <w:rFonts w:cs="Times New Roman"/>
        </w:rPr>
        <w:t>,</w:t>
      </w:r>
      <w:r w:rsidRPr="00350F3A">
        <w:rPr>
          <w:rFonts w:cs="Times New Roman"/>
        </w:rPr>
        <w:t xml:space="preserve"> </w:t>
      </w:r>
      <w:r>
        <w:rPr>
          <w:rFonts w:cs="Times New Roman"/>
        </w:rPr>
        <w:t>w szczególności następujące elementy</w:t>
      </w:r>
      <w:r w:rsidRPr="00350F3A">
        <w:rPr>
          <w:rFonts w:cs="Times New Roman"/>
        </w:rPr>
        <w:t>: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o</w:t>
      </w:r>
      <w:r w:rsidRPr="004F1066">
        <w:rPr>
          <w:rFonts w:cs="Times New Roman"/>
        </w:rPr>
        <w:t>kablowanie kat. 6A wraz z montażem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s</w:t>
      </w:r>
      <w:r w:rsidRPr="004F1066">
        <w:rPr>
          <w:rFonts w:cs="Times New Roman"/>
        </w:rPr>
        <w:t>zaf</w:t>
      </w:r>
      <w:r>
        <w:rPr>
          <w:rFonts w:cs="Times New Roman"/>
        </w:rPr>
        <w:t>y</w:t>
      </w:r>
      <w:r w:rsidRPr="004F1066">
        <w:rPr>
          <w:rFonts w:cs="Times New Roman"/>
        </w:rPr>
        <w:t xml:space="preserve"> z osprzętem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p</w:t>
      </w:r>
      <w:r w:rsidRPr="004F1066">
        <w:rPr>
          <w:rFonts w:cs="Times New Roman"/>
        </w:rPr>
        <w:t>unkt</w:t>
      </w:r>
      <w:r>
        <w:rPr>
          <w:rFonts w:cs="Times New Roman"/>
        </w:rPr>
        <w:t>y</w:t>
      </w:r>
      <w:r w:rsidRPr="004F1066">
        <w:rPr>
          <w:rFonts w:cs="Times New Roman"/>
        </w:rPr>
        <w:t xml:space="preserve"> </w:t>
      </w:r>
      <w:r>
        <w:rPr>
          <w:rFonts w:cs="Times New Roman"/>
        </w:rPr>
        <w:t>e</w:t>
      </w:r>
      <w:r w:rsidRPr="004F1066">
        <w:rPr>
          <w:rFonts w:cs="Times New Roman"/>
        </w:rPr>
        <w:t>lektryczno-logiczn</w:t>
      </w:r>
      <w:r>
        <w:rPr>
          <w:rFonts w:cs="Times New Roman"/>
        </w:rPr>
        <w:t>e</w:t>
      </w:r>
      <w:r w:rsidRPr="004F1066">
        <w:rPr>
          <w:rFonts w:cs="Times New Roman"/>
        </w:rPr>
        <w:t xml:space="preserve"> (3 x RJ45 + 3 x DATA)</w:t>
      </w:r>
    </w:p>
    <w:p w:rsidR="004F1066" w:rsidRPr="001712A8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 w:rsidRPr="001712A8">
        <w:rPr>
          <w:rFonts w:cs="Times New Roman"/>
        </w:rPr>
        <w:t>UPS serwerowni 20 kVA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 w:rsidRPr="004F1066">
        <w:rPr>
          <w:rFonts w:cs="Times New Roman"/>
        </w:rPr>
        <w:t>UPS sali obsługi  10 kVA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c</w:t>
      </w:r>
      <w:r w:rsidRPr="004F1066">
        <w:rPr>
          <w:rFonts w:cs="Times New Roman"/>
        </w:rPr>
        <w:t>zujnik</w:t>
      </w:r>
      <w:r>
        <w:rPr>
          <w:rFonts w:cs="Times New Roman"/>
        </w:rPr>
        <w:t>i</w:t>
      </w:r>
      <w:r w:rsidRPr="004F1066">
        <w:rPr>
          <w:rFonts w:cs="Times New Roman"/>
        </w:rPr>
        <w:t xml:space="preserve"> temperatury + czujnik</w:t>
      </w:r>
      <w:r>
        <w:rPr>
          <w:rFonts w:cs="Times New Roman"/>
        </w:rPr>
        <w:t>i</w:t>
      </w:r>
      <w:r w:rsidRPr="004F1066">
        <w:rPr>
          <w:rFonts w:cs="Times New Roman"/>
        </w:rPr>
        <w:t xml:space="preserve"> wilgotności</w:t>
      </w:r>
    </w:p>
    <w:p w:rsidR="004F1066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c</w:t>
      </w:r>
      <w:r w:rsidRPr="004F1066">
        <w:rPr>
          <w:rFonts w:cs="Times New Roman"/>
        </w:rPr>
        <w:t>zujnik</w:t>
      </w:r>
      <w:r>
        <w:rPr>
          <w:rFonts w:cs="Times New Roman"/>
        </w:rPr>
        <w:t>i</w:t>
      </w:r>
      <w:r w:rsidRPr="004F1066">
        <w:rPr>
          <w:rFonts w:cs="Times New Roman"/>
        </w:rPr>
        <w:t xml:space="preserve"> zalania</w:t>
      </w:r>
    </w:p>
    <w:p w:rsidR="00617E7A" w:rsidRPr="004F1066" w:rsidRDefault="004F1066" w:rsidP="004F1066">
      <w:pPr>
        <w:pStyle w:val="Akapitzlist"/>
        <w:numPr>
          <w:ilvl w:val="0"/>
          <w:numId w:val="5"/>
        </w:numPr>
        <w:jc w:val="both"/>
        <w:rPr>
          <w:rFonts w:cs="Times New Roman"/>
        </w:rPr>
      </w:pPr>
      <w:r>
        <w:rPr>
          <w:rFonts w:cs="Times New Roman"/>
        </w:rPr>
        <w:t>e</w:t>
      </w:r>
      <w:r w:rsidRPr="004F1066">
        <w:rPr>
          <w:rFonts w:cs="Times New Roman"/>
        </w:rPr>
        <w:t>lementy aktywne</w:t>
      </w:r>
    </w:p>
    <w:p w:rsidR="004F1066" w:rsidRDefault="004F1066" w:rsidP="00914C05">
      <w:pPr>
        <w:rPr>
          <w:rStyle w:val="fontstyle21"/>
          <w:rFonts w:asciiTheme="minorHAnsi" w:hAnsiTheme="minorHAnsi" w:cstheme="minorHAnsi"/>
        </w:rPr>
      </w:pPr>
    </w:p>
    <w:p w:rsidR="00914C05" w:rsidRPr="007B2570" w:rsidRDefault="00914C05" w:rsidP="00914C05">
      <w:pPr>
        <w:rPr>
          <w:rStyle w:val="fontstyle21"/>
          <w:rFonts w:asciiTheme="minorHAnsi" w:hAnsiTheme="minorHAnsi" w:cstheme="minorHAnsi"/>
          <w:sz w:val="22"/>
          <w:szCs w:val="22"/>
        </w:rPr>
      </w:pPr>
      <w:r w:rsidRPr="007B2570">
        <w:rPr>
          <w:rStyle w:val="fontstyle21"/>
          <w:rFonts w:asciiTheme="minorHAnsi" w:hAnsiTheme="minorHAnsi" w:cstheme="minorHAnsi"/>
          <w:sz w:val="22"/>
          <w:szCs w:val="22"/>
        </w:rPr>
        <w:t xml:space="preserve">Dokładny zakres robót i technologia wykonania zostały opisane </w:t>
      </w:r>
      <w:r w:rsidR="00223509" w:rsidRPr="007B2570">
        <w:rPr>
          <w:rStyle w:val="fontstyle21"/>
          <w:rFonts w:asciiTheme="minorHAnsi" w:hAnsiTheme="minorHAnsi" w:cstheme="minorHAnsi"/>
          <w:sz w:val="22"/>
          <w:szCs w:val="22"/>
        </w:rPr>
        <w:t xml:space="preserve">dokumentacji projektowej </w:t>
      </w:r>
      <w:r w:rsidR="00974C38" w:rsidRPr="007B2570">
        <w:rPr>
          <w:rStyle w:val="fontstyle21"/>
          <w:rFonts w:asciiTheme="minorHAnsi" w:hAnsiTheme="minorHAnsi" w:cstheme="minorHAnsi"/>
          <w:sz w:val="22"/>
          <w:szCs w:val="22"/>
        </w:rPr>
        <w:t xml:space="preserve">i specyfikacji technicznych wykonania i odbioru robót budowlanych </w:t>
      </w:r>
      <w:r w:rsidRPr="007B2570">
        <w:rPr>
          <w:rStyle w:val="fontstyle21"/>
          <w:rFonts w:asciiTheme="minorHAnsi" w:hAnsiTheme="minorHAnsi" w:cstheme="minorHAnsi"/>
          <w:sz w:val="22"/>
          <w:szCs w:val="22"/>
        </w:rPr>
        <w:t>dołączon</w:t>
      </w:r>
      <w:r w:rsidR="00974C38" w:rsidRPr="007B2570">
        <w:rPr>
          <w:rStyle w:val="fontstyle21"/>
          <w:rFonts w:asciiTheme="minorHAnsi" w:hAnsiTheme="minorHAnsi" w:cstheme="minorHAnsi"/>
          <w:sz w:val="22"/>
          <w:szCs w:val="22"/>
        </w:rPr>
        <w:t>ych</w:t>
      </w:r>
      <w:r w:rsidR="00223509" w:rsidRPr="007B2570">
        <w:rPr>
          <w:rStyle w:val="fontstyle21"/>
          <w:rFonts w:asciiTheme="minorHAnsi" w:hAnsiTheme="minorHAnsi" w:cstheme="minorHAnsi"/>
          <w:sz w:val="22"/>
          <w:szCs w:val="22"/>
        </w:rPr>
        <w:t xml:space="preserve"> do opisu przedmiotu zamówienia. </w:t>
      </w:r>
    </w:p>
    <w:p w:rsidR="00B92751" w:rsidRDefault="00B92751" w:rsidP="00914C05">
      <w:pPr>
        <w:rPr>
          <w:rStyle w:val="fontstyle21"/>
          <w:rFonts w:asciiTheme="minorHAnsi" w:hAnsiTheme="minorHAnsi" w:cstheme="minorHAnsi"/>
        </w:rPr>
      </w:pPr>
    </w:p>
    <w:p w:rsidR="00B92751" w:rsidRDefault="00B92751" w:rsidP="00914C05">
      <w:pPr>
        <w:rPr>
          <w:rStyle w:val="fontstyle21"/>
          <w:rFonts w:asciiTheme="minorHAnsi" w:hAnsiTheme="minorHAnsi" w:cstheme="minorHAnsi"/>
        </w:rPr>
      </w:pPr>
    </w:p>
    <w:p w:rsidR="001E1891" w:rsidRPr="001E1891" w:rsidRDefault="001E1891" w:rsidP="001E1891">
      <w:pPr>
        <w:rPr>
          <w:rStyle w:val="fontstyle01"/>
          <w:rFonts w:asciiTheme="minorHAnsi" w:hAnsiTheme="minorHAnsi" w:cstheme="minorHAnsi"/>
        </w:rPr>
      </w:pPr>
      <w:r w:rsidRPr="001E1891">
        <w:rPr>
          <w:rStyle w:val="fontstyle01"/>
          <w:rFonts w:asciiTheme="minorHAnsi" w:hAnsiTheme="minorHAnsi" w:cstheme="minorHAnsi"/>
        </w:rPr>
        <w:t>II. Wymagania dotyczące realizacji zamówienia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Wszystkie prace należy wykonać zgodnie z załączoną dokumentacją tj. dokumentami umożliwiającymi jednoznaczne określenie rodzaju i zakresu robót budowlanych podstawowych oraz uwarunkowań i dokładnej lokalizacji ich wykonywania, </w:t>
      </w:r>
      <w:proofErr w:type="spellStart"/>
      <w:r w:rsidRPr="00AB7116">
        <w:rPr>
          <w:rStyle w:val="fontstyle21"/>
          <w:rFonts w:asciiTheme="minorHAnsi" w:hAnsiTheme="minorHAnsi" w:cstheme="minorHAnsi"/>
          <w:sz w:val="22"/>
        </w:rPr>
        <w:t>STWiOR</w:t>
      </w:r>
      <w:r w:rsidR="00D743E2" w:rsidRPr="00AB7116">
        <w:rPr>
          <w:rStyle w:val="fontstyle21"/>
          <w:rFonts w:asciiTheme="minorHAnsi" w:hAnsiTheme="minorHAnsi" w:cstheme="minorHAnsi"/>
          <w:sz w:val="22"/>
        </w:rPr>
        <w:t>B</w:t>
      </w:r>
      <w:proofErr w:type="spellEnd"/>
      <w:r w:rsidRPr="00AB7116">
        <w:rPr>
          <w:rStyle w:val="fontstyle21"/>
          <w:rFonts w:asciiTheme="minorHAnsi" w:hAnsiTheme="minorHAnsi" w:cstheme="minorHAnsi"/>
          <w:sz w:val="22"/>
        </w:rPr>
        <w:t xml:space="preserve">, wytycznymi określonymi w SWZ, z zasadami wiedzy technicznej, przepisami BHP, p.poż oraz </w:t>
      </w:r>
      <w:r w:rsidRPr="00AB7116">
        <w:rPr>
          <w:rStyle w:val="fontstyle21"/>
          <w:rFonts w:asciiTheme="minorHAnsi" w:hAnsiTheme="minorHAnsi" w:cstheme="minorHAnsi"/>
          <w:sz w:val="22"/>
        </w:rPr>
        <w:lastRenderedPageBreak/>
        <w:t>w sposób minimalizujący szkody przy zastosowaniu technologii prac przyjaznych dla środowiska.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jc w:val="both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Prace wykonywane będą </w:t>
      </w:r>
      <w:r w:rsidR="00C4323D" w:rsidRPr="00AB7116">
        <w:rPr>
          <w:rStyle w:val="fontstyle21"/>
          <w:rFonts w:asciiTheme="minorHAnsi" w:hAnsiTheme="minorHAnsi" w:cstheme="minorHAnsi"/>
          <w:sz w:val="22"/>
        </w:rPr>
        <w:t xml:space="preserve">w obiekcie nieużytkowanym. </w:t>
      </w:r>
      <w:r w:rsidR="00196CBD" w:rsidRPr="00AB7116">
        <w:rPr>
          <w:rStyle w:val="fontstyle21"/>
          <w:rFonts w:asciiTheme="minorHAnsi" w:hAnsiTheme="minorHAnsi" w:cstheme="minorHAnsi"/>
          <w:sz w:val="22"/>
        </w:rPr>
        <w:t>Zamawiający</w:t>
      </w:r>
      <w:r w:rsidR="00C4323D" w:rsidRPr="00AB7116">
        <w:rPr>
          <w:rStyle w:val="fontstyle21"/>
          <w:rFonts w:asciiTheme="minorHAnsi" w:hAnsiTheme="minorHAnsi" w:cstheme="minorHAnsi"/>
          <w:sz w:val="22"/>
        </w:rPr>
        <w:t xml:space="preserve"> nie ma obecnie podpisanych umów na media (energia elektryczna, woda). 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jc w:val="both"/>
        <w:rPr>
          <w:rFonts w:cstheme="minorHAnsi"/>
          <w:color w:val="000000"/>
          <w:szCs w:val="24"/>
        </w:rPr>
      </w:pPr>
      <w:r w:rsidRPr="00AB7116">
        <w:rPr>
          <w:rFonts w:cstheme="minorHAnsi"/>
          <w:color w:val="000000"/>
          <w:szCs w:val="24"/>
        </w:rPr>
        <w:t>Wykonawca przy pracach związanych z realizacją przedmiotu zamówienia zobowiązany jest do pracy sprzętem sprawnym nie powodującym zagrożenia dla osób posługujących się nim.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cstheme="minorHAnsi"/>
          <w:color w:val="000000"/>
          <w:szCs w:val="24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>Wykonawca jest odpowiedzialny za ochronę istniejących instalacji i urządzeń znajdujących się w obrębie przekazanego miejsca wykonywania robót.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Fonts w:cstheme="minorHAnsi"/>
          <w:color w:val="000000"/>
          <w:szCs w:val="24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>Zamawiający umożliwia Wykonawcy dokonanie oględzin i zapoznanie się z rzeczywistymi warunkami realizacji zamówienia na przyszłym miejscu wykonywania robót.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bookmarkStart w:id="0" w:name="_GoBack"/>
      <w:r w:rsidRPr="00AB7116">
        <w:rPr>
          <w:rStyle w:val="fontstyle21"/>
          <w:rFonts w:asciiTheme="minorHAnsi" w:hAnsiTheme="minorHAnsi" w:cstheme="minorHAnsi"/>
          <w:sz w:val="22"/>
        </w:rPr>
        <w:t xml:space="preserve">Opieczętowana dokumentacja projektowa do pozwolenia na budowę, może być udostępniona do wglądu w siedzibie Zamawiającego </w:t>
      </w:r>
      <w:r w:rsidR="0036296F" w:rsidRPr="00AB7116">
        <w:rPr>
          <w:rStyle w:val="fontstyle21"/>
          <w:rFonts w:asciiTheme="minorHAnsi" w:hAnsiTheme="minorHAnsi" w:cstheme="minorHAnsi"/>
          <w:sz w:val="22"/>
        </w:rPr>
        <w:t xml:space="preserve">przy </w:t>
      </w:r>
      <w:r w:rsidRPr="00AB7116">
        <w:rPr>
          <w:rStyle w:val="fontstyle21"/>
          <w:rFonts w:asciiTheme="minorHAnsi" w:hAnsiTheme="minorHAnsi" w:cstheme="minorHAnsi"/>
          <w:sz w:val="22"/>
        </w:rPr>
        <w:t>ul. Geodetów 1 w Rzeszowie.</w:t>
      </w:r>
    </w:p>
    <w:bookmarkEnd w:id="0"/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>W terminie do 14 dni od daty podpisania umowy należy dołączyć kosztorys ofertowy sporządzony metodą kalkulacji uproszczonej i szczegółowej. W kosztorysie powinno być określone oddzielne wynagrodzenie za każdy element. Opracowany kosztorys jest jedynie dokumentem, który będzie wykorzystywany do obliczenia należnego wynagrodzenia Wykonawcy w przypadku odstąpienia od umowy lub ograniczenia zakresu prac.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 Wykonawca jest zobowiązany do zabezpieczenia i oznakowania terenu robót, w tym umieszczenie tablicy informacyjnej zgodnie z obowiązkiem wynikającym z art. 45a ust. 1 ustawy z dnia 7 lipca 1994 r. – Prawo budowlane Dz. U. z 2021 r. z </w:t>
      </w:r>
      <w:proofErr w:type="spellStart"/>
      <w:r w:rsidRPr="00AB7116">
        <w:rPr>
          <w:rStyle w:val="fontstyle21"/>
          <w:rFonts w:asciiTheme="minorHAnsi" w:hAnsiTheme="minorHAnsi" w:cstheme="minorHAnsi"/>
          <w:sz w:val="22"/>
        </w:rPr>
        <w:t>późn</w:t>
      </w:r>
      <w:proofErr w:type="spellEnd"/>
      <w:r w:rsidRPr="00AB7116">
        <w:rPr>
          <w:rStyle w:val="fontstyle21"/>
          <w:rFonts w:asciiTheme="minorHAnsi" w:hAnsiTheme="minorHAnsi" w:cstheme="minorHAnsi"/>
          <w:sz w:val="22"/>
        </w:rPr>
        <w:t>. zm.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 Przy wykonywaniu robót należy zwrócić szczególną uwagę na to, aby nie uszkodzić elementów nie podlegających remontowi</w:t>
      </w:r>
      <w:r w:rsidR="00C4323D" w:rsidRPr="00AB7116">
        <w:rPr>
          <w:rStyle w:val="fontstyle21"/>
          <w:rFonts w:asciiTheme="minorHAnsi" w:hAnsiTheme="minorHAnsi" w:cstheme="minorHAnsi"/>
          <w:sz w:val="22"/>
        </w:rPr>
        <w:t>/przebudowie</w:t>
      </w:r>
      <w:r w:rsidRPr="00AB7116">
        <w:rPr>
          <w:rStyle w:val="fontstyle21"/>
          <w:rFonts w:asciiTheme="minorHAnsi" w:hAnsiTheme="minorHAnsi" w:cstheme="minorHAnsi"/>
          <w:sz w:val="22"/>
        </w:rPr>
        <w:t>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>Wykonawca zobowiązuje się zapewnić wykonanie przedmiotu umowy przez kompetentną kadrę i nadzór zgodnie z wymaganymi uprawnieniami i praktyką, w tym w szczególności, zgodnie z wymaganiami specyfikacji warunków zamówienia.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 Wykonawca jest zobowiązany do zapewnienia nadzoru budowy poprzez kierownika budowy, posiadającego wymagane uprawnienia oraz aktualne zaświadczenie o przynależności Izby Inżynierów Budownictwa, który zobowiązany jest do prowadzenia dziennika budowy.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>Odpady powstałe podczas robót</w:t>
      </w:r>
      <w:r w:rsidR="00E81EDC" w:rsidRPr="00AB7116">
        <w:rPr>
          <w:rStyle w:val="fontstyle21"/>
          <w:rFonts w:asciiTheme="minorHAnsi" w:hAnsiTheme="minorHAnsi" w:cstheme="minorHAnsi"/>
          <w:sz w:val="22"/>
        </w:rPr>
        <w:t xml:space="preserve"> </w:t>
      </w:r>
      <w:r w:rsidRPr="00AB7116">
        <w:rPr>
          <w:rStyle w:val="fontstyle21"/>
          <w:rFonts w:asciiTheme="minorHAnsi" w:hAnsiTheme="minorHAnsi" w:cstheme="minorHAnsi"/>
          <w:sz w:val="22"/>
        </w:rPr>
        <w:t>Wykonawca wywiezie i zutylizuje we własnym zakresie i na własny koszt.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 Roboty będą prowadzone na terenie obiektu należącego do Izby Administracji Skarbowej w Rzeszowie. Poruszanie się po terenie obiektu jest możliwe tylko za zgodą użytkowników oraz administratora budynku.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 Materiał przed wbudowaniem musi uzyskać akceptację przedstawiciela Zamawiającego tj. </w:t>
      </w:r>
      <w:r w:rsidR="00C4323D" w:rsidRPr="00AB7116">
        <w:rPr>
          <w:rStyle w:val="fontstyle21"/>
          <w:rFonts w:asciiTheme="minorHAnsi" w:hAnsiTheme="minorHAnsi" w:cstheme="minorHAnsi"/>
          <w:sz w:val="22"/>
        </w:rPr>
        <w:t>inspektora nadzoru</w:t>
      </w:r>
      <w:r w:rsidRPr="00AB7116">
        <w:rPr>
          <w:rStyle w:val="fontstyle21"/>
          <w:rFonts w:asciiTheme="minorHAnsi" w:hAnsiTheme="minorHAnsi" w:cstheme="minorHAnsi"/>
          <w:sz w:val="22"/>
        </w:rPr>
        <w:t>. Należy stosować rozwiązania systemowe bez mieszania materiałów różnych systemów i producentów.</w:t>
      </w:r>
    </w:p>
    <w:p w:rsidR="001E1891" w:rsidRPr="00AB7116" w:rsidRDefault="001E1891" w:rsidP="001E1891">
      <w:pPr>
        <w:pStyle w:val="Akapitzlist"/>
        <w:numPr>
          <w:ilvl w:val="0"/>
          <w:numId w:val="3"/>
        </w:numPr>
        <w:spacing w:line="276" w:lineRule="auto"/>
        <w:rPr>
          <w:rStyle w:val="fontstyle21"/>
          <w:rFonts w:asciiTheme="minorHAnsi" w:hAnsiTheme="minorHAnsi" w:cstheme="minorHAnsi"/>
          <w:sz w:val="22"/>
        </w:rPr>
      </w:pPr>
      <w:r w:rsidRPr="00AB7116">
        <w:rPr>
          <w:rStyle w:val="fontstyle21"/>
          <w:rFonts w:asciiTheme="minorHAnsi" w:hAnsiTheme="minorHAnsi" w:cstheme="minorHAnsi"/>
          <w:sz w:val="22"/>
        </w:rPr>
        <w:t xml:space="preserve">Wszystkie materiały użyte do wykonania prac muszą być dopuszczane do obrotu i powinny spełniać warunki określone w odpowiednich normach przedmiotowych i posiadać odpowiedni certyfikat lub </w:t>
      </w:r>
      <w:r w:rsidR="001712A8" w:rsidRPr="00AB7116">
        <w:rPr>
          <w:rStyle w:val="fontstyle21"/>
          <w:rFonts w:asciiTheme="minorHAnsi" w:hAnsiTheme="minorHAnsi" w:cstheme="minorHAnsi"/>
          <w:sz w:val="22"/>
        </w:rPr>
        <w:t>Krajową Ocenę Techniczną</w:t>
      </w:r>
      <w:r w:rsidRPr="00AB7116">
        <w:rPr>
          <w:rStyle w:val="fontstyle21"/>
          <w:rFonts w:asciiTheme="minorHAnsi" w:hAnsiTheme="minorHAnsi" w:cstheme="minorHAnsi"/>
          <w:sz w:val="22"/>
        </w:rPr>
        <w:t xml:space="preserve">, zgodnie z Ustawą o wyrobach budowlanych z dnia 16.04.2004 r. (t. j. Dz. </w:t>
      </w:r>
      <w:proofErr w:type="spellStart"/>
      <w:r w:rsidRPr="00AB7116">
        <w:rPr>
          <w:rStyle w:val="fontstyle21"/>
          <w:rFonts w:asciiTheme="minorHAnsi" w:hAnsiTheme="minorHAnsi" w:cstheme="minorHAnsi"/>
          <w:sz w:val="22"/>
        </w:rPr>
        <w:t>U.z</w:t>
      </w:r>
      <w:proofErr w:type="spellEnd"/>
      <w:r w:rsidRPr="00AB7116">
        <w:rPr>
          <w:rStyle w:val="fontstyle21"/>
          <w:rFonts w:asciiTheme="minorHAnsi" w:hAnsiTheme="minorHAnsi" w:cstheme="minorHAnsi"/>
          <w:sz w:val="22"/>
        </w:rPr>
        <w:t xml:space="preserve"> 2021 r. poz. 1213).</w:t>
      </w:r>
    </w:p>
    <w:p w:rsidR="001E1891" w:rsidRPr="00BD690A" w:rsidRDefault="001E1891" w:rsidP="001E1891">
      <w:pPr>
        <w:pStyle w:val="Akapitzlist"/>
        <w:rPr>
          <w:rStyle w:val="fontstyle21"/>
          <w:rFonts w:asciiTheme="minorHAnsi" w:hAnsiTheme="minorHAnsi" w:cstheme="minorHAnsi"/>
        </w:rPr>
      </w:pPr>
      <w:r w:rsidRPr="00AB7116">
        <w:rPr>
          <w:rFonts w:cstheme="minorHAnsi"/>
          <w:color w:val="000000"/>
          <w:szCs w:val="24"/>
        </w:rPr>
        <w:br/>
      </w:r>
    </w:p>
    <w:p w:rsidR="001E1891" w:rsidRPr="00C4323D" w:rsidRDefault="001E1891" w:rsidP="001E1891">
      <w:pPr>
        <w:rPr>
          <w:rStyle w:val="fontstyle21"/>
          <w:rFonts w:asciiTheme="minorHAnsi" w:hAnsiTheme="minorHAnsi"/>
        </w:rPr>
      </w:pPr>
      <w:r w:rsidRPr="00C4323D">
        <w:rPr>
          <w:rStyle w:val="fontstyle21"/>
          <w:rFonts w:asciiTheme="minorHAnsi" w:hAnsiTheme="minorHAnsi"/>
          <w:b/>
          <w:bCs/>
        </w:rPr>
        <w:t>III. Zakres BHP</w:t>
      </w:r>
    </w:p>
    <w:p w:rsidR="001E1891" w:rsidRPr="00470CD1" w:rsidRDefault="001E1891" w:rsidP="001E1891">
      <w:pPr>
        <w:pStyle w:val="Teksttreci0"/>
        <w:numPr>
          <w:ilvl w:val="0"/>
          <w:numId w:val="2"/>
        </w:numPr>
        <w:shd w:val="clear" w:color="auto" w:fill="auto"/>
        <w:tabs>
          <w:tab w:val="left" w:pos="375"/>
        </w:tabs>
        <w:spacing w:after="0" w:line="312" w:lineRule="exact"/>
        <w:ind w:left="380" w:right="4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 xml:space="preserve">Wykonawca określi szczegółowe wymagania bezpieczeństwa i higieny przy tego typu pracach, a </w:t>
      </w:r>
      <w:r w:rsidRPr="00470CD1">
        <w:rPr>
          <w:rStyle w:val="Teksttreci"/>
          <w:rFonts w:asciiTheme="minorHAnsi" w:hAnsiTheme="minorHAnsi" w:cstheme="minorHAnsi"/>
          <w:sz w:val="22"/>
        </w:rPr>
        <w:lastRenderedPageBreak/>
        <w:t>zwłaszcza zapewni:</w:t>
      </w:r>
    </w:p>
    <w:p w:rsidR="001E1891" w:rsidRPr="00470CD1" w:rsidRDefault="001E1891" w:rsidP="001E1891">
      <w:pPr>
        <w:pStyle w:val="Teksttreci0"/>
        <w:shd w:val="clear" w:color="auto" w:fill="auto"/>
        <w:tabs>
          <w:tab w:val="left" w:pos="9072"/>
        </w:tabs>
        <w:spacing w:after="0" w:line="312" w:lineRule="exact"/>
        <w:ind w:left="940" w:firstLine="0"/>
        <w:rPr>
          <w:rStyle w:val="Teksttreci"/>
          <w:rFonts w:asciiTheme="minorHAnsi" w:hAnsiTheme="minorHAnsi" w:cstheme="minorHAnsi"/>
          <w:sz w:val="22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 xml:space="preserve">- bezpośredni nadzór nad pracami wyznaczonych w tym celu osób, </w:t>
      </w:r>
    </w:p>
    <w:p w:rsidR="001E1891" w:rsidRPr="00470CD1" w:rsidRDefault="001E1891" w:rsidP="001E1891">
      <w:pPr>
        <w:pStyle w:val="Teksttreci0"/>
        <w:shd w:val="clear" w:color="auto" w:fill="auto"/>
        <w:spacing w:after="0" w:line="312" w:lineRule="exact"/>
        <w:ind w:left="940" w:right="2320" w:firstLine="0"/>
        <w:jc w:val="left"/>
        <w:rPr>
          <w:rStyle w:val="Teksttreci"/>
          <w:rFonts w:asciiTheme="minorHAnsi" w:hAnsiTheme="minorHAnsi" w:cstheme="minorHAnsi"/>
          <w:sz w:val="22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 xml:space="preserve">- odpowiednie środki zabezpieczające, </w:t>
      </w:r>
    </w:p>
    <w:p w:rsidR="001E1891" w:rsidRPr="00470CD1" w:rsidRDefault="001E1891" w:rsidP="001E1891">
      <w:pPr>
        <w:pStyle w:val="Teksttreci0"/>
        <w:shd w:val="clear" w:color="auto" w:fill="auto"/>
        <w:spacing w:after="0" w:line="312" w:lineRule="exact"/>
        <w:ind w:left="940" w:right="2320" w:firstLine="0"/>
        <w:jc w:val="left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- instruktaż pracowników,</w:t>
      </w:r>
    </w:p>
    <w:p w:rsidR="001E1891" w:rsidRPr="00470CD1" w:rsidRDefault="001E1891" w:rsidP="001E1891">
      <w:pPr>
        <w:pStyle w:val="Teksttreci0"/>
        <w:numPr>
          <w:ilvl w:val="0"/>
          <w:numId w:val="2"/>
        </w:numPr>
        <w:shd w:val="clear" w:color="auto" w:fill="auto"/>
        <w:tabs>
          <w:tab w:val="left" w:pos="380"/>
        </w:tabs>
        <w:spacing w:after="0" w:line="312" w:lineRule="exact"/>
        <w:ind w:left="380" w:right="40"/>
        <w:rPr>
          <w:rStyle w:val="Teksttreci"/>
          <w:rFonts w:asciiTheme="minorHAnsi" w:hAnsiTheme="minorHAnsi" w:cstheme="minorHAnsi"/>
          <w:sz w:val="22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prace te powinny być organizowane w sposób nienarażający pracowników na niebezpieczeństwa i uciążliwości wynikające z prowadzonych robót, z jednoczesnym zastosowaniem szczególnych środków ostrożności,</w:t>
      </w:r>
    </w:p>
    <w:p w:rsidR="001E1891" w:rsidRPr="00470CD1" w:rsidRDefault="001E1891" w:rsidP="001E1891">
      <w:pPr>
        <w:pStyle w:val="Teksttreci0"/>
        <w:numPr>
          <w:ilvl w:val="0"/>
          <w:numId w:val="2"/>
        </w:numPr>
        <w:shd w:val="clear" w:color="auto" w:fill="auto"/>
        <w:tabs>
          <w:tab w:val="left" w:pos="366"/>
        </w:tabs>
        <w:spacing w:after="244" w:line="312" w:lineRule="exact"/>
        <w:ind w:left="380" w:right="4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teren prowadzenia robót, powinien być wydzielony i wyraźnie oznakowany. W miejscach niebezpiecznych należy umieścić znaki informujące o rodzaju zagrożenia oraz stosować inne środki zabezpieczające przed skutkami zagrożeń (siatki, bariery itp.).</w:t>
      </w:r>
    </w:p>
    <w:p w:rsidR="001E1891" w:rsidRPr="00B92751" w:rsidRDefault="001E1891" w:rsidP="00B92751">
      <w:pPr>
        <w:rPr>
          <w:rStyle w:val="fontstyle21"/>
          <w:rFonts w:asciiTheme="minorHAnsi" w:hAnsiTheme="minorHAnsi"/>
          <w:b/>
          <w:bCs/>
        </w:rPr>
      </w:pPr>
      <w:bookmarkStart w:id="1" w:name="bookmark9"/>
      <w:r w:rsidRPr="00B92751">
        <w:rPr>
          <w:rStyle w:val="fontstyle21"/>
          <w:rFonts w:asciiTheme="minorHAnsi" w:hAnsiTheme="minorHAnsi"/>
          <w:b/>
        </w:rPr>
        <w:t>IV.   Zagadnienia przeciwpożarowe:</w:t>
      </w:r>
      <w:bookmarkEnd w:id="1"/>
    </w:p>
    <w:p w:rsidR="001E1891" w:rsidRPr="00470CD1" w:rsidRDefault="001E1891" w:rsidP="001E1891">
      <w:pPr>
        <w:pStyle w:val="Teksttreci0"/>
        <w:numPr>
          <w:ilvl w:val="1"/>
          <w:numId w:val="2"/>
        </w:numPr>
        <w:shd w:val="clear" w:color="auto" w:fill="auto"/>
        <w:tabs>
          <w:tab w:val="left" w:pos="380"/>
        </w:tabs>
        <w:spacing w:after="0" w:line="307" w:lineRule="exact"/>
        <w:ind w:left="380" w:right="4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zabezpieczyć przed zapaleniem materiały palne występujące w miejscu wykonywania prac oraz w rejonach przyległych, w tym również elementy konstrukcji budynku i znajdujących się w nim instalacji technicznych,</w:t>
      </w:r>
    </w:p>
    <w:p w:rsidR="001E1891" w:rsidRPr="00470CD1" w:rsidRDefault="001E1891" w:rsidP="001E1891">
      <w:pPr>
        <w:pStyle w:val="Teksttreci0"/>
        <w:numPr>
          <w:ilvl w:val="1"/>
          <w:numId w:val="2"/>
        </w:numPr>
        <w:shd w:val="clear" w:color="auto" w:fill="auto"/>
        <w:tabs>
          <w:tab w:val="left" w:pos="380"/>
        </w:tabs>
        <w:spacing w:after="0" w:line="307" w:lineRule="exact"/>
        <w:ind w:left="38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mieć w miejscu wykonywania prac sprzęt umożliwiający likwidację wszelkich źródeł pożaru,</w:t>
      </w:r>
    </w:p>
    <w:p w:rsidR="001E1891" w:rsidRPr="00470CD1" w:rsidRDefault="001E1891" w:rsidP="001E1891">
      <w:pPr>
        <w:pStyle w:val="Teksttreci0"/>
        <w:numPr>
          <w:ilvl w:val="1"/>
          <w:numId w:val="2"/>
        </w:numPr>
        <w:shd w:val="clear" w:color="auto" w:fill="auto"/>
        <w:tabs>
          <w:tab w:val="left" w:pos="385"/>
        </w:tabs>
        <w:spacing w:after="0" w:line="307" w:lineRule="exact"/>
        <w:ind w:left="380" w:right="4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po zakończeniu prac poddać kontroli miejsce, w którym prace były wykonywane oraz rejony przyległe,</w:t>
      </w:r>
    </w:p>
    <w:p w:rsidR="001E1891" w:rsidRPr="00470CD1" w:rsidRDefault="001E1891" w:rsidP="001E1891">
      <w:pPr>
        <w:pStyle w:val="Teksttreci0"/>
        <w:numPr>
          <w:ilvl w:val="1"/>
          <w:numId w:val="2"/>
        </w:numPr>
        <w:shd w:val="clear" w:color="auto" w:fill="auto"/>
        <w:tabs>
          <w:tab w:val="left" w:pos="380"/>
        </w:tabs>
        <w:spacing w:after="310" w:line="307" w:lineRule="exact"/>
        <w:ind w:left="380" w:right="40"/>
        <w:rPr>
          <w:rFonts w:asciiTheme="minorHAnsi" w:hAnsiTheme="minorHAnsi" w:cstheme="minorHAnsi"/>
          <w:sz w:val="32"/>
          <w:szCs w:val="24"/>
        </w:rPr>
      </w:pPr>
      <w:r w:rsidRPr="00470CD1">
        <w:rPr>
          <w:rStyle w:val="Teksttreci"/>
          <w:rFonts w:asciiTheme="minorHAnsi" w:hAnsiTheme="minorHAnsi" w:cstheme="minorHAnsi"/>
          <w:sz w:val="22"/>
        </w:rPr>
        <w:t>używać do wykonywania prac wyłącznie sprzętu sprawnego technicznie i zabezpieczonego przed możliwością wywołania pożaru.</w:t>
      </w:r>
    </w:p>
    <w:p w:rsidR="001E1891" w:rsidRPr="00B92751" w:rsidRDefault="00B92751" w:rsidP="001E1891">
      <w:pPr>
        <w:rPr>
          <w:rStyle w:val="fontstyle21"/>
          <w:rFonts w:asciiTheme="minorHAnsi" w:hAnsiTheme="minorHAnsi" w:cstheme="minorHAnsi"/>
          <w:b/>
        </w:rPr>
      </w:pPr>
      <w:r w:rsidRPr="00B92751">
        <w:rPr>
          <w:rStyle w:val="fontstyle21"/>
          <w:rFonts w:asciiTheme="minorHAnsi" w:hAnsiTheme="minorHAnsi" w:cstheme="minorHAnsi"/>
          <w:b/>
        </w:rPr>
        <w:t>V. Informacje dodatkowe</w:t>
      </w:r>
    </w:p>
    <w:p w:rsidR="00B92751" w:rsidRPr="00470CD1" w:rsidRDefault="00B92751" w:rsidP="00B9275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Cs w:val="24"/>
        </w:rPr>
      </w:pPr>
      <w:r w:rsidRPr="00470CD1">
        <w:rPr>
          <w:rFonts w:ascii="Calibri" w:hAnsi="Calibri" w:cs="Calibri"/>
          <w:color w:val="000000"/>
          <w:szCs w:val="24"/>
        </w:rPr>
        <w:t>1. Istniejący budynek jest opróżniony z elementów wyposażenia ruchomego.</w:t>
      </w:r>
    </w:p>
    <w:p w:rsidR="00B92751" w:rsidRPr="00470CD1" w:rsidRDefault="00B92751" w:rsidP="00B92751">
      <w:pPr>
        <w:autoSpaceDE w:val="0"/>
        <w:autoSpaceDN w:val="0"/>
        <w:adjustRightInd w:val="0"/>
        <w:spacing w:after="0" w:line="240" w:lineRule="auto"/>
        <w:rPr>
          <w:rStyle w:val="fontstyle21"/>
          <w:rFonts w:asciiTheme="minorHAnsi" w:hAnsiTheme="minorHAnsi" w:cstheme="minorHAnsi"/>
          <w:sz w:val="22"/>
        </w:rPr>
      </w:pPr>
      <w:r w:rsidRPr="00470CD1">
        <w:rPr>
          <w:rFonts w:ascii="Calibri" w:hAnsi="Calibri" w:cs="Calibri"/>
          <w:color w:val="000000"/>
          <w:szCs w:val="24"/>
        </w:rPr>
        <w:t xml:space="preserve">2. </w:t>
      </w:r>
      <w:r w:rsidRPr="00470CD1">
        <w:rPr>
          <w:rStyle w:val="fontstyle21"/>
          <w:rFonts w:asciiTheme="minorHAnsi" w:hAnsiTheme="minorHAnsi" w:cstheme="minorHAnsi"/>
          <w:sz w:val="22"/>
        </w:rPr>
        <w:t>Dostawa wyposażenia higieniczno-sanitarnego obejmuje biały montaż i wyposażenie sanitariatów montowane na stałe (np. umywalka, miski, podajniki na papier itp.), a nie obejmuje wyposażenia ruchomego typu np. kosze na śmieci itp. nie wchodzi w zakres niniejszego zamówienia.</w:t>
      </w:r>
    </w:p>
    <w:p w:rsidR="00B92751" w:rsidRPr="00470CD1" w:rsidRDefault="00B92751" w:rsidP="00B92751">
      <w:pPr>
        <w:autoSpaceDE w:val="0"/>
        <w:autoSpaceDN w:val="0"/>
        <w:adjustRightInd w:val="0"/>
        <w:spacing w:after="0" w:line="240" w:lineRule="auto"/>
        <w:rPr>
          <w:rStyle w:val="fontstyle21"/>
          <w:rFonts w:asciiTheme="minorHAnsi" w:hAnsiTheme="minorHAnsi" w:cstheme="minorHAnsi"/>
          <w:sz w:val="22"/>
        </w:rPr>
      </w:pPr>
      <w:r w:rsidRPr="00470CD1">
        <w:rPr>
          <w:rStyle w:val="fontstyle21"/>
          <w:rFonts w:asciiTheme="minorHAnsi" w:hAnsiTheme="minorHAnsi" w:cstheme="minorHAnsi"/>
          <w:sz w:val="22"/>
        </w:rPr>
        <w:t>3. Dostawa wyposażenia meblowego nie wchodzi w zakres niniejszego zamówienia.</w:t>
      </w:r>
    </w:p>
    <w:p w:rsidR="00B92751" w:rsidRDefault="00B92751" w:rsidP="00B9275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CD2655" w:rsidRDefault="00CD2655" w:rsidP="003A3E25">
      <w:pPr>
        <w:rPr>
          <w:rStyle w:val="fontstyle21"/>
          <w:rFonts w:asciiTheme="minorHAnsi" w:hAnsiTheme="minorHAnsi" w:cstheme="minorHAnsi"/>
          <w:b/>
        </w:rPr>
      </w:pPr>
    </w:p>
    <w:p w:rsidR="00201AD5" w:rsidRDefault="001E1891" w:rsidP="003A3E25">
      <w:pPr>
        <w:rPr>
          <w:rStyle w:val="fontstyle21"/>
          <w:rFonts w:asciiTheme="minorHAnsi" w:hAnsiTheme="minorHAnsi" w:cstheme="minorHAnsi"/>
          <w:b/>
        </w:rPr>
      </w:pPr>
      <w:r w:rsidRPr="00B92751">
        <w:rPr>
          <w:rStyle w:val="fontstyle21"/>
          <w:rFonts w:asciiTheme="minorHAnsi" w:hAnsiTheme="minorHAnsi" w:cstheme="minorHAnsi"/>
          <w:b/>
        </w:rPr>
        <w:t>Załączniki:</w:t>
      </w:r>
    </w:p>
    <w:p w:rsidR="00201AD5" w:rsidRPr="00730A9D" w:rsidRDefault="001E1891" w:rsidP="003A3E25">
      <w:pPr>
        <w:pStyle w:val="Akapitzlist"/>
        <w:numPr>
          <w:ilvl w:val="0"/>
          <w:numId w:val="9"/>
        </w:numPr>
        <w:rPr>
          <w:rStyle w:val="fontstyle21"/>
          <w:rFonts w:asciiTheme="minorHAnsi" w:hAnsiTheme="minorHAnsi" w:cstheme="minorHAnsi"/>
          <w:color w:val="auto"/>
          <w:sz w:val="22"/>
        </w:rPr>
      </w:pPr>
      <w:r w:rsidRPr="00730A9D">
        <w:rPr>
          <w:rStyle w:val="fontstyle21"/>
          <w:rFonts w:asciiTheme="minorHAnsi" w:hAnsiTheme="minorHAnsi" w:cstheme="minorHAnsi"/>
          <w:color w:val="auto"/>
          <w:sz w:val="22"/>
        </w:rPr>
        <w:t>Specyfikacja techniczna wykonania i odbi</w:t>
      </w:r>
      <w:r w:rsidR="003A3E25" w:rsidRPr="00730A9D">
        <w:rPr>
          <w:rStyle w:val="fontstyle21"/>
          <w:rFonts w:asciiTheme="minorHAnsi" w:hAnsiTheme="minorHAnsi" w:cstheme="minorHAnsi"/>
          <w:color w:val="auto"/>
          <w:sz w:val="22"/>
        </w:rPr>
        <w:t>oru robót budowlanych (STWIORB)</w:t>
      </w:r>
    </w:p>
    <w:p w:rsidR="00201AD5" w:rsidRPr="00730A9D" w:rsidRDefault="009B158A" w:rsidP="003A3E25">
      <w:pPr>
        <w:pStyle w:val="Akapitzlist"/>
        <w:numPr>
          <w:ilvl w:val="0"/>
          <w:numId w:val="9"/>
        </w:numPr>
        <w:rPr>
          <w:rStyle w:val="fontstyle21"/>
          <w:rFonts w:asciiTheme="minorHAnsi" w:hAnsiTheme="minorHAnsi" w:cstheme="minorHAnsi"/>
          <w:color w:val="auto"/>
          <w:sz w:val="22"/>
        </w:rPr>
      </w:pPr>
      <w:hyperlink r:id="rId7" w:tgtFrame="_blank" w:history="1">
        <w:r w:rsidR="00AC7832" w:rsidRPr="00730A9D">
          <w:rPr>
            <w:rStyle w:val="fontstyle21"/>
            <w:rFonts w:asciiTheme="minorHAnsi" w:hAnsiTheme="minorHAnsi" w:cstheme="minorHAnsi"/>
            <w:color w:val="auto"/>
            <w:sz w:val="22"/>
          </w:rPr>
          <w:t>Wymagania w zakresie gwarancji sprzętu aktywnego</w:t>
        </w:r>
      </w:hyperlink>
      <w:r w:rsidR="00AC7832" w:rsidRPr="00730A9D">
        <w:rPr>
          <w:rStyle w:val="fontstyle21"/>
          <w:rFonts w:asciiTheme="minorHAnsi" w:hAnsiTheme="minorHAnsi" w:cstheme="minorHAnsi"/>
          <w:color w:val="auto"/>
          <w:sz w:val="22"/>
        </w:rPr>
        <w:t xml:space="preserve"> </w:t>
      </w:r>
    </w:p>
    <w:p w:rsidR="00201AD5" w:rsidRPr="00730A9D" w:rsidRDefault="009B158A" w:rsidP="00565B65">
      <w:pPr>
        <w:pStyle w:val="Akapitzlist"/>
        <w:numPr>
          <w:ilvl w:val="0"/>
          <w:numId w:val="9"/>
        </w:numPr>
        <w:rPr>
          <w:rStyle w:val="fontstyle21"/>
          <w:rFonts w:asciiTheme="minorHAnsi" w:hAnsiTheme="minorHAnsi" w:cstheme="minorHAnsi"/>
          <w:color w:val="auto"/>
          <w:sz w:val="22"/>
        </w:rPr>
      </w:pPr>
      <w:hyperlink r:id="rId8" w:tgtFrame="_blank" w:history="1">
        <w:r w:rsidR="00AC7832" w:rsidRPr="00730A9D">
          <w:rPr>
            <w:rStyle w:val="fontstyle21"/>
            <w:rFonts w:asciiTheme="minorHAnsi" w:hAnsiTheme="minorHAnsi" w:cstheme="minorHAnsi"/>
            <w:color w:val="auto"/>
            <w:sz w:val="22"/>
          </w:rPr>
          <w:t>Wymagania funkcjonalne przełączników sieciowych </w:t>
        </w:r>
      </w:hyperlink>
    </w:p>
    <w:p w:rsidR="00223509" w:rsidRPr="00223509" w:rsidRDefault="008E7042" w:rsidP="00223509">
      <w:pPr>
        <w:rPr>
          <w:rStyle w:val="fontstyle21"/>
          <w:rFonts w:asciiTheme="minorHAnsi" w:hAnsiTheme="minorHAnsi" w:cstheme="minorHAnsi"/>
          <w:color w:val="auto"/>
        </w:rPr>
      </w:pPr>
      <w:r>
        <w:rPr>
          <w:rStyle w:val="fontstyle21"/>
          <w:rFonts w:asciiTheme="minorHAnsi" w:hAnsiTheme="minorHAnsi" w:cstheme="minorHAnsi"/>
          <w:color w:val="auto"/>
        </w:rPr>
        <w:t xml:space="preserve"> </w:t>
      </w:r>
    </w:p>
    <w:sectPr w:rsidR="00223509" w:rsidRPr="002235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158A" w:rsidRDefault="009B158A" w:rsidP="005B0281">
      <w:pPr>
        <w:spacing w:after="0" w:line="240" w:lineRule="auto"/>
      </w:pPr>
      <w:r>
        <w:separator/>
      </w:r>
    </w:p>
  </w:endnote>
  <w:endnote w:type="continuationSeparator" w:id="0">
    <w:p w:rsidR="009B158A" w:rsidRDefault="009B158A" w:rsidP="005B0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158A" w:rsidRDefault="009B158A" w:rsidP="005B0281">
      <w:pPr>
        <w:spacing w:after="0" w:line="240" w:lineRule="auto"/>
      </w:pPr>
      <w:r>
        <w:separator/>
      </w:r>
    </w:p>
  </w:footnote>
  <w:footnote w:type="continuationSeparator" w:id="0">
    <w:p w:rsidR="009B158A" w:rsidRDefault="009B158A" w:rsidP="005B02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lowerLetter"/>
      <w:lvlText w:val="%2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 w15:restartNumberingAfterBreak="0">
    <w:nsid w:val="050823C9"/>
    <w:multiLevelType w:val="hybridMultilevel"/>
    <w:tmpl w:val="132039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33158C"/>
    <w:multiLevelType w:val="hybridMultilevel"/>
    <w:tmpl w:val="9D1003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A00F1C"/>
    <w:multiLevelType w:val="hybridMultilevel"/>
    <w:tmpl w:val="9AB828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B9435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D096B0F"/>
    <w:multiLevelType w:val="hybridMultilevel"/>
    <w:tmpl w:val="F258DB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FE122D"/>
    <w:multiLevelType w:val="hybridMultilevel"/>
    <w:tmpl w:val="1DEC2A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0119B1"/>
    <w:multiLevelType w:val="hybridMultilevel"/>
    <w:tmpl w:val="60C02F7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89A001B"/>
    <w:multiLevelType w:val="hybridMultilevel"/>
    <w:tmpl w:val="DA7EA3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3"/>
  </w:num>
  <w:num w:numId="5">
    <w:abstractNumId w:val="2"/>
  </w:num>
  <w:num w:numId="6">
    <w:abstractNumId w:val="5"/>
  </w:num>
  <w:num w:numId="7">
    <w:abstractNumId w:val="6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281"/>
    <w:rsid w:val="00056D7E"/>
    <w:rsid w:val="0007098F"/>
    <w:rsid w:val="00073EB7"/>
    <w:rsid w:val="00080E52"/>
    <w:rsid w:val="00127A98"/>
    <w:rsid w:val="00142BAF"/>
    <w:rsid w:val="00156672"/>
    <w:rsid w:val="001633EE"/>
    <w:rsid w:val="001712A8"/>
    <w:rsid w:val="00196CBD"/>
    <w:rsid w:val="001D5E85"/>
    <w:rsid w:val="001E1891"/>
    <w:rsid w:val="001F1061"/>
    <w:rsid w:val="0020151B"/>
    <w:rsid w:val="00201AD5"/>
    <w:rsid w:val="00223509"/>
    <w:rsid w:val="0022735A"/>
    <w:rsid w:val="00263F7B"/>
    <w:rsid w:val="00287768"/>
    <w:rsid w:val="002B3481"/>
    <w:rsid w:val="002B4D2B"/>
    <w:rsid w:val="002B4D85"/>
    <w:rsid w:val="002C53C7"/>
    <w:rsid w:val="002E2F9A"/>
    <w:rsid w:val="0030234E"/>
    <w:rsid w:val="0031153E"/>
    <w:rsid w:val="00350F3A"/>
    <w:rsid w:val="0036296F"/>
    <w:rsid w:val="0038177B"/>
    <w:rsid w:val="003A3E25"/>
    <w:rsid w:val="003D01E1"/>
    <w:rsid w:val="003D4D7B"/>
    <w:rsid w:val="004556B3"/>
    <w:rsid w:val="0046498E"/>
    <w:rsid w:val="004709B8"/>
    <w:rsid w:val="00470CD1"/>
    <w:rsid w:val="004715D0"/>
    <w:rsid w:val="00472124"/>
    <w:rsid w:val="0048315B"/>
    <w:rsid w:val="00485A19"/>
    <w:rsid w:val="004C089A"/>
    <w:rsid w:val="004E54CA"/>
    <w:rsid w:val="004F1066"/>
    <w:rsid w:val="00505630"/>
    <w:rsid w:val="00520F96"/>
    <w:rsid w:val="0052162B"/>
    <w:rsid w:val="00565B65"/>
    <w:rsid w:val="005B0281"/>
    <w:rsid w:val="00617E7A"/>
    <w:rsid w:val="0062398F"/>
    <w:rsid w:val="0062615F"/>
    <w:rsid w:val="00646134"/>
    <w:rsid w:val="006614AD"/>
    <w:rsid w:val="0067257F"/>
    <w:rsid w:val="00672E53"/>
    <w:rsid w:val="00684175"/>
    <w:rsid w:val="00686681"/>
    <w:rsid w:val="006C79B1"/>
    <w:rsid w:val="006E7216"/>
    <w:rsid w:val="007055B5"/>
    <w:rsid w:val="00724014"/>
    <w:rsid w:val="00730A9D"/>
    <w:rsid w:val="00753160"/>
    <w:rsid w:val="00786FF2"/>
    <w:rsid w:val="007B2570"/>
    <w:rsid w:val="007D57F8"/>
    <w:rsid w:val="00801AD4"/>
    <w:rsid w:val="00827E13"/>
    <w:rsid w:val="00837179"/>
    <w:rsid w:val="00897015"/>
    <w:rsid w:val="008C3A47"/>
    <w:rsid w:val="008C4952"/>
    <w:rsid w:val="008D710A"/>
    <w:rsid w:val="008D7885"/>
    <w:rsid w:val="008E7042"/>
    <w:rsid w:val="008F1F26"/>
    <w:rsid w:val="00914C05"/>
    <w:rsid w:val="00964163"/>
    <w:rsid w:val="00974C38"/>
    <w:rsid w:val="00997392"/>
    <w:rsid w:val="009B158A"/>
    <w:rsid w:val="009B74A4"/>
    <w:rsid w:val="009E7CC4"/>
    <w:rsid w:val="009F3270"/>
    <w:rsid w:val="009F3FFB"/>
    <w:rsid w:val="00A00387"/>
    <w:rsid w:val="00A05FFA"/>
    <w:rsid w:val="00A32CBE"/>
    <w:rsid w:val="00A41043"/>
    <w:rsid w:val="00A622E6"/>
    <w:rsid w:val="00A9555D"/>
    <w:rsid w:val="00AB1BED"/>
    <w:rsid w:val="00AB7116"/>
    <w:rsid w:val="00AC220E"/>
    <w:rsid w:val="00AC7832"/>
    <w:rsid w:val="00AF31EF"/>
    <w:rsid w:val="00AF4BBB"/>
    <w:rsid w:val="00B2198B"/>
    <w:rsid w:val="00B512CE"/>
    <w:rsid w:val="00B77E4A"/>
    <w:rsid w:val="00B829A2"/>
    <w:rsid w:val="00B92751"/>
    <w:rsid w:val="00B9636C"/>
    <w:rsid w:val="00BB7423"/>
    <w:rsid w:val="00BE2135"/>
    <w:rsid w:val="00C4323D"/>
    <w:rsid w:val="00CC1081"/>
    <w:rsid w:val="00CC5C1A"/>
    <w:rsid w:val="00CD2655"/>
    <w:rsid w:val="00D30764"/>
    <w:rsid w:val="00D64396"/>
    <w:rsid w:val="00D743E2"/>
    <w:rsid w:val="00E06BEA"/>
    <w:rsid w:val="00E10E7E"/>
    <w:rsid w:val="00E527DE"/>
    <w:rsid w:val="00E55494"/>
    <w:rsid w:val="00E7220F"/>
    <w:rsid w:val="00E77B5A"/>
    <w:rsid w:val="00E80EDF"/>
    <w:rsid w:val="00E81EDC"/>
    <w:rsid w:val="00EA2841"/>
    <w:rsid w:val="00ED535B"/>
    <w:rsid w:val="00ED5775"/>
    <w:rsid w:val="00EE4CF8"/>
    <w:rsid w:val="00F11773"/>
    <w:rsid w:val="00F12C80"/>
    <w:rsid w:val="00F12C9A"/>
    <w:rsid w:val="00F13C7D"/>
    <w:rsid w:val="00F57AA0"/>
    <w:rsid w:val="00F61135"/>
    <w:rsid w:val="00F669E4"/>
    <w:rsid w:val="00F71C00"/>
    <w:rsid w:val="00F82710"/>
    <w:rsid w:val="00FA4D47"/>
    <w:rsid w:val="00FE092B"/>
    <w:rsid w:val="00FF3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9BC984"/>
  <w15:docId w15:val="{4119A2AA-72F8-48DC-A3CB-E39F97364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qFormat/>
    <w:rsid w:val="00D30764"/>
    <w:pPr>
      <w:keepNext/>
      <w:spacing w:after="0" w:line="360" w:lineRule="auto"/>
      <w:ind w:firstLine="1"/>
      <w:jc w:val="both"/>
      <w:outlineLvl w:val="2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D30764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sz w:val="28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D30764"/>
    <w:pPr>
      <w:keepNext/>
      <w:spacing w:after="0" w:line="240" w:lineRule="auto"/>
      <w:ind w:left="57" w:right="57"/>
      <w:jc w:val="center"/>
      <w:outlineLvl w:val="7"/>
    </w:pPr>
    <w:rPr>
      <w:rFonts w:ascii="Times New Roman" w:eastAsia="Times New Roman" w:hAnsi="Times New Roman" w:cs="Times New Roman"/>
      <w:b/>
      <w:bCs/>
      <w:i/>
      <w:iCs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B02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rsid w:val="00D30764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D30764"/>
    <w:rPr>
      <w:rFonts w:ascii="Times New Roman" w:eastAsia="Times New Roman" w:hAnsi="Times New Roman" w:cs="Times New Roman"/>
      <w:b/>
      <w:bCs/>
      <w:sz w:val="28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D30764"/>
    <w:rPr>
      <w:rFonts w:ascii="Times New Roman" w:eastAsia="Times New Roman" w:hAnsi="Times New Roman" w:cs="Times New Roman"/>
      <w:b/>
      <w:bCs/>
      <w:i/>
      <w:iCs/>
      <w:sz w:val="24"/>
      <w:szCs w:val="20"/>
      <w:lang w:eastAsia="pl-PL"/>
    </w:rPr>
  </w:style>
  <w:style w:type="character" w:customStyle="1" w:styleId="fontstyle21">
    <w:name w:val="fontstyle21"/>
    <w:basedOn w:val="Domylnaczcionkaakapitu"/>
    <w:rsid w:val="00D3076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TableContents">
    <w:name w:val="Table Contents"/>
    <w:basedOn w:val="Normalny"/>
    <w:rsid w:val="00D30764"/>
    <w:pPr>
      <w:widowControl w:val="0"/>
      <w:suppressLineNumbers/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 w:cs="Tahoma"/>
      <w:kern w:val="3"/>
      <w:sz w:val="24"/>
      <w:szCs w:val="24"/>
      <w:lang w:eastAsia="zh-CN"/>
    </w:rPr>
  </w:style>
  <w:style w:type="character" w:customStyle="1" w:styleId="fontstyle01">
    <w:name w:val="fontstyle01"/>
    <w:basedOn w:val="Domylnaczcionkaakapitu"/>
    <w:rsid w:val="00D30764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D307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MOC_Treść poziom 2,lp1"/>
    <w:basedOn w:val="Normalny"/>
    <w:link w:val="AkapitzlistZnak"/>
    <w:uiPriority w:val="34"/>
    <w:qFormat/>
    <w:rsid w:val="001633EE"/>
    <w:pPr>
      <w:spacing w:after="0" w:line="240" w:lineRule="auto"/>
      <w:ind w:left="720"/>
      <w:contextualSpacing/>
    </w:pPr>
  </w:style>
  <w:style w:type="character" w:customStyle="1" w:styleId="AkapitzlistZnak">
    <w:name w:val="Akapit z listą Znak"/>
    <w:aliases w:val="MOC_Treść poziom 2 Znak,lp1 Znak"/>
    <w:link w:val="Akapitzlist"/>
    <w:uiPriority w:val="34"/>
    <w:qFormat/>
    <w:locked/>
    <w:rsid w:val="001633EE"/>
  </w:style>
  <w:style w:type="character" w:customStyle="1" w:styleId="Teksttreci">
    <w:name w:val="Tekst treści_"/>
    <w:basedOn w:val="Domylnaczcionkaakapitu"/>
    <w:link w:val="Teksttreci0"/>
    <w:uiPriority w:val="99"/>
    <w:rsid w:val="001E1891"/>
    <w:rPr>
      <w:rFonts w:ascii="Arial" w:hAnsi="Arial" w:cs="Arial"/>
      <w:sz w:val="18"/>
      <w:szCs w:val="18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uiPriority w:val="99"/>
    <w:rsid w:val="001E1891"/>
    <w:rPr>
      <w:rFonts w:ascii="Arial" w:hAnsi="Arial" w:cs="Arial"/>
      <w:b/>
      <w:bCs/>
      <w:sz w:val="17"/>
      <w:szCs w:val="17"/>
      <w:shd w:val="clear" w:color="auto" w:fill="FFFFFF"/>
    </w:rPr>
  </w:style>
  <w:style w:type="paragraph" w:customStyle="1" w:styleId="Teksttreci0">
    <w:name w:val="Tekst treści"/>
    <w:basedOn w:val="Normalny"/>
    <w:link w:val="Teksttreci"/>
    <w:uiPriority w:val="99"/>
    <w:rsid w:val="001E1891"/>
    <w:pPr>
      <w:widowControl w:val="0"/>
      <w:shd w:val="clear" w:color="auto" w:fill="FFFFFF"/>
      <w:spacing w:after="120" w:line="240" w:lineRule="atLeast"/>
      <w:ind w:hanging="360"/>
      <w:jc w:val="both"/>
    </w:pPr>
    <w:rPr>
      <w:rFonts w:ascii="Arial" w:hAnsi="Arial" w:cs="Arial"/>
      <w:sz w:val="18"/>
      <w:szCs w:val="18"/>
    </w:rPr>
  </w:style>
  <w:style w:type="paragraph" w:customStyle="1" w:styleId="Nagwek31">
    <w:name w:val="Nagłówek #3"/>
    <w:basedOn w:val="Normalny"/>
    <w:link w:val="Nagwek30"/>
    <w:uiPriority w:val="99"/>
    <w:rsid w:val="001E1891"/>
    <w:pPr>
      <w:widowControl w:val="0"/>
      <w:shd w:val="clear" w:color="auto" w:fill="FFFFFF"/>
      <w:spacing w:before="240" w:after="0" w:line="307" w:lineRule="exact"/>
      <w:ind w:hanging="360"/>
      <w:jc w:val="both"/>
      <w:outlineLvl w:val="2"/>
    </w:pPr>
    <w:rPr>
      <w:rFonts w:ascii="Arial" w:hAnsi="Arial" w:cs="Arial"/>
      <w:b/>
      <w:bCs/>
      <w:sz w:val="17"/>
      <w:szCs w:val="17"/>
    </w:rPr>
  </w:style>
  <w:style w:type="paragraph" w:styleId="Bezodstpw">
    <w:name w:val="No Spacing"/>
    <w:link w:val="BezodstpwZnak"/>
    <w:qFormat/>
    <w:rsid w:val="001E1891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locked/>
    <w:rsid w:val="001E1891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E18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189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1891"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1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1891"/>
    <w:rPr>
      <w:rFonts w:ascii="Tahoma" w:hAnsi="Tahoma" w:cs="Tahoma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31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3160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semiHidden/>
    <w:unhideWhenUsed/>
    <w:rsid w:val="00AC783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karpackie.kas.gov.pl/c/document_library/get_file?uuid=68fcd5f1-06a8-4dbe-8551-adc63badeead&amp;groupId=355412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karpackie.kas.gov.pl/c/document_library/get_file?uuid=41bfdfe6-9197-43f8-b333-1a0693d56f46&amp;groupId=355412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1694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ias</Company>
  <LinksUpToDate>false</LinksUpToDate>
  <CharactersWithSpaces>11839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Harczuk-Dołba</dc:creator>
  <cp:lastModifiedBy>Chruściel Bogusław</cp:lastModifiedBy>
  <cp:revision>62</cp:revision>
  <dcterms:created xsi:type="dcterms:W3CDTF">2023-12-28T11:44:00Z</dcterms:created>
  <dcterms:modified xsi:type="dcterms:W3CDTF">2024-01-09T08:17:00Z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UxC4dwLulzfINJ8nQH+xvX5LNGipWa4BRSZhPgxsCvlZYdmKMrzVNXRv5QKxiQBrIN8+4XfGdV6CWvjVFI/kcA==</vt:lpwstr>
  </property>
  <property fmtid="{D5CDD505-2E9C-101B-9397-08002B2CF9AE}" pid="4" name="MFClassificationDate">
    <vt:lpwstr>2022-10-25T11:39:07.2276694+02:00</vt:lpwstr>
  </property>
  <property fmtid="{D5CDD505-2E9C-101B-9397-08002B2CF9AE}" pid="5" name="MFClassifiedBySID">
    <vt:lpwstr>UxC4dwLulzfINJ8nQH+xvX5LNGipWa4BRSZhPgxsCvm42mrIC/DSDv0ggS+FjUN/2v1BBotkLlY5aAiEhoi6uYJx73nYVR9Zh8v6LVs5+C0kEJq+E6F3oCPZ5XeSKKlh</vt:lpwstr>
  </property>
  <property fmtid="{D5CDD505-2E9C-101B-9397-08002B2CF9AE}" pid="6" name="MFGRNItemId">
    <vt:lpwstr>GRN-2f04ec0e-51bb-47bc-92de-76585ebef2a5</vt:lpwstr>
  </property>
  <property fmtid="{D5CDD505-2E9C-101B-9397-08002B2CF9AE}" pid="7" name="MFHash">
    <vt:lpwstr>lSF7XiQhmnYv9WyYSum+3Nfyc6G9kz2idrQqew8wEfs=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